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F4FE" w14:textId="77777777" w:rsidR="006F1DEB" w:rsidRDefault="006F1DEB" w:rsidP="006F1DEB">
      <w:pPr>
        <w:pStyle w:val="BasicParagraph"/>
        <w:spacing w:before="57"/>
        <w:jc w:val="right"/>
        <w:rPr>
          <w:rFonts w:ascii="Hero New Light" w:hAnsi="Hero New Light" w:cs="Hero New Light"/>
          <w:color w:val="747678"/>
          <w:sz w:val="16"/>
          <w:szCs w:val="16"/>
        </w:rPr>
      </w:pPr>
    </w:p>
    <w:p w14:paraId="5937523E" w14:textId="77777777" w:rsidR="006F1DEB" w:rsidRPr="00DC530B" w:rsidRDefault="006F1DEB" w:rsidP="00DC530B">
      <w:pPr>
        <w:pStyle w:val="BasicParagraph"/>
        <w:suppressAutoHyphens/>
        <w:jc w:val="right"/>
        <w:rPr>
          <w:rFonts w:ascii="Hero New Medium" w:hAnsi="Hero New Medium" w:cs="Hero New Medium"/>
          <w:color w:val="005983"/>
          <w:sz w:val="21"/>
          <w:szCs w:val="21"/>
          <w:lang w:val="it-IT"/>
        </w:rPr>
      </w:pPr>
    </w:p>
    <w:p w14:paraId="513D19DD" w14:textId="772043FF" w:rsidR="006F1DEB" w:rsidRPr="00DC530B" w:rsidRDefault="000E5C85" w:rsidP="002E7CEB">
      <w:pPr>
        <w:pStyle w:val="BasicParagraph"/>
        <w:suppressAutoHyphens/>
        <w:jc w:val="center"/>
        <w:rPr>
          <w:rFonts w:ascii="Hero New Medium" w:hAnsi="Hero New Medium" w:cs="Hero New Medium"/>
          <w:b/>
          <w:color w:val="005983"/>
          <w:sz w:val="25"/>
          <w:szCs w:val="21"/>
          <w:lang w:val="it-IT"/>
        </w:rPr>
      </w:pPr>
      <w:bookmarkStart w:id="0" w:name="_Hlk82510400"/>
      <w:r>
        <w:rPr>
          <w:rFonts w:ascii="Hero New Medium" w:hAnsi="Hero New Medium" w:cs="Hero New Medium"/>
          <w:b/>
          <w:color w:val="005983"/>
          <w:sz w:val="25"/>
          <w:szCs w:val="21"/>
          <w:lang w:val="it-IT"/>
        </w:rPr>
        <w:t>DEFINING HIGH-RISK CONTACTS (HRC) – EXPLANATONS</w:t>
      </w:r>
    </w:p>
    <w:p w14:paraId="3016203B" w14:textId="77777777" w:rsidR="00B44728" w:rsidRDefault="00B44728" w:rsidP="006F1DEB">
      <w:pPr>
        <w:pStyle w:val="BasicParagraph"/>
        <w:spacing w:before="57"/>
        <w:rPr>
          <w:rFonts w:ascii="Hero New Light" w:hAnsi="Hero New Light" w:cs="Hero New Light"/>
          <w:sz w:val="20"/>
          <w:szCs w:val="20"/>
        </w:rPr>
      </w:pPr>
    </w:p>
    <w:p w14:paraId="08A12D54" w14:textId="2ED1A17A" w:rsidR="000E5C85" w:rsidRDefault="000E5C85" w:rsidP="00B44728">
      <w:pPr>
        <w:pStyle w:val="BasicParagraph"/>
        <w:spacing w:before="57"/>
        <w:rPr>
          <w:rFonts w:ascii="Hero New Light" w:hAnsi="Hero New Light" w:cs="Hero New Light"/>
          <w:sz w:val="20"/>
          <w:szCs w:val="20"/>
        </w:rPr>
      </w:pPr>
      <w:r>
        <w:rPr>
          <w:rFonts w:ascii="Hero New Light" w:hAnsi="Hero New Light" w:cs="Hero New Light"/>
          <w:sz w:val="20"/>
          <w:szCs w:val="20"/>
        </w:rPr>
        <w:t>If you were confirmed to have a COVID-19 disease, or you suspect you have it, please prepare a list of contacts for the last two days before:</w:t>
      </w:r>
    </w:p>
    <w:p w14:paraId="03B8E1B1" w14:textId="77777777" w:rsidR="000E5C85" w:rsidRDefault="000E5C85" w:rsidP="000E5C85">
      <w:pPr>
        <w:pStyle w:val="BasicParagraph"/>
        <w:numPr>
          <w:ilvl w:val="0"/>
          <w:numId w:val="4"/>
        </w:numPr>
        <w:spacing w:before="57"/>
        <w:rPr>
          <w:rFonts w:ascii="Hero New Light" w:hAnsi="Hero New Light" w:cs="Hero New Light"/>
          <w:sz w:val="20"/>
          <w:szCs w:val="20"/>
        </w:rPr>
      </w:pPr>
      <w:r>
        <w:rPr>
          <w:rFonts w:ascii="Hero New Light" w:hAnsi="Hero New Light" w:cs="Hero New Light"/>
          <w:sz w:val="20"/>
          <w:szCs w:val="20"/>
        </w:rPr>
        <w:t>Appearance of symptoms of the COVID-19 disease or</w:t>
      </w:r>
    </w:p>
    <w:p w14:paraId="21D8F51F" w14:textId="5DEA099E" w:rsidR="00B44728" w:rsidRDefault="000E5C85" w:rsidP="000E5C85">
      <w:pPr>
        <w:pStyle w:val="BasicParagraph"/>
        <w:numPr>
          <w:ilvl w:val="0"/>
          <w:numId w:val="4"/>
        </w:numPr>
        <w:spacing w:before="57"/>
        <w:rPr>
          <w:rFonts w:ascii="Hero New Light" w:hAnsi="Hero New Light" w:cs="Hero New Light"/>
          <w:sz w:val="20"/>
          <w:szCs w:val="20"/>
        </w:rPr>
      </w:pPr>
      <w:r>
        <w:rPr>
          <w:rFonts w:ascii="Hero New Light" w:hAnsi="Hero New Light" w:cs="Hero New Light"/>
          <w:sz w:val="20"/>
          <w:szCs w:val="20"/>
        </w:rPr>
        <w:t>PCR test that resulted positive or</w:t>
      </w:r>
    </w:p>
    <w:p w14:paraId="767FE290" w14:textId="661FBC40" w:rsidR="000E5C85" w:rsidRDefault="000E5C85" w:rsidP="000E5C85">
      <w:pPr>
        <w:pStyle w:val="BasicParagraph"/>
        <w:numPr>
          <w:ilvl w:val="0"/>
          <w:numId w:val="4"/>
        </w:numPr>
        <w:spacing w:before="57"/>
        <w:rPr>
          <w:rFonts w:ascii="Hero New Light" w:hAnsi="Hero New Light" w:cs="Hero New Light"/>
          <w:sz w:val="20"/>
          <w:szCs w:val="20"/>
        </w:rPr>
      </w:pPr>
      <w:r>
        <w:rPr>
          <w:rFonts w:ascii="Hero New Light" w:hAnsi="Hero New Light" w:cs="Hero New Light"/>
          <w:sz w:val="20"/>
          <w:szCs w:val="20"/>
        </w:rPr>
        <w:t>RAT that resulted positive (if PCR test will not co</w:t>
      </w:r>
      <w:r w:rsidR="00A232C0">
        <w:rPr>
          <w:rFonts w:ascii="Hero New Light" w:hAnsi="Hero New Light" w:cs="Hero New Light"/>
          <w:sz w:val="20"/>
          <w:szCs w:val="20"/>
        </w:rPr>
        <w:t>n</w:t>
      </w:r>
      <w:r>
        <w:rPr>
          <w:rFonts w:ascii="Hero New Light" w:hAnsi="Hero New Light" w:cs="Hero New Light"/>
          <w:sz w:val="20"/>
          <w:szCs w:val="20"/>
        </w:rPr>
        <w:t xml:space="preserve">firm the disease, all further measures will be cancelled after the result). </w:t>
      </w:r>
    </w:p>
    <w:p w14:paraId="3D0640C6" w14:textId="77777777" w:rsidR="00232797" w:rsidRDefault="00232797" w:rsidP="00B44728">
      <w:pPr>
        <w:pStyle w:val="BasicParagraph"/>
        <w:spacing w:before="57"/>
        <w:rPr>
          <w:rFonts w:ascii="Hero New Light" w:hAnsi="Hero New Light" w:cs="Hero New Light"/>
          <w:sz w:val="20"/>
          <w:szCs w:val="20"/>
        </w:rPr>
      </w:pPr>
    </w:p>
    <w:p w14:paraId="33EFB7C2" w14:textId="3C606C03" w:rsidR="00B44728" w:rsidRDefault="000E5C85" w:rsidP="00B44728">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If either of the above happened, please isolate immediately, prepare a list of contacts for the last two days and follow you doctor’s guidelines. </w:t>
      </w:r>
    </w:p>
    <w:p w14:paraId="0E69606D" w14:textId="77777777" w:rsidR="00B44728" w:rsidRDefault="00B44728" w:rsidP="00B44728">
      <w:pPr>
        <w:pStyle w:val="BasicParagraph"/>
        <w:spacing w:before="57"/>
        <w:rPr>
          <w:rFonts w:ascii="Hero New Light" w:hAnsi="Hero New Light" w:cs="Hero New Light"/>
          <w:sz w:val="20"/>
          <w:szCs w:val="20"/>
        </w:rPr>
      </w:pPr>
    </w:p>
    <w:p w14:paraId="7BA4EBFE" w14:textId="73548A4B" w:rsidR="00B44728" w:rsidRDefault="000E5C85" w:rsidP="00B44728">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When you are preparing a list of contacts, please define, whether it was a high-risk contact or not. High-risk contacts are: </w:t>
      </w:r>
    </w:p>
    <w:p w14:paraId="00FE6A89" w14:textId="57DC6B5F" w:rsidR="00B44728" w:rsidRDefault="000E5C85" w:rsidP="00B44728">
      <w:pPr>
        <w:pStyle w:val="BasicParagraph"/>
        <w:numPr>
          <w:ilvl w:val="0"/>
          <w:numId w:val="5"/>
        </w:numPr>
        <w:spacing w:before="57"/>
        <w:rPr>
          <w:rFonts w:ascii="Hero New Light" w:hAnsi="Hero New Light" w:cs="Hero New Light"/>
          <w:sz w:val="20"/>
          <w:szCs w:val="20"/>
        </w:rPr>
      </w:pPr>
      <w:r>
        <w:rPr>
          <w:rFonts w:ascii="Hero New Light" w:hAnsi="Hero New Light" w:cs="Hero New Light"/>
          <w:sz w:val="20"/>
          <w:szCs w:val="20"/>
        </w:rPr>
        <w:t xml:space="preserve">Face-to-face contacts at a distance smaller than 2 </w:t>
      </w:r>
      <w:proofErr w:type="spellStart"/>
      <w:r>
        <w:rPr>
          <w:rFonts w:ascii="Hero New Light" w:hAnsi="Hero New Light" w:cs="Hero New Light"/>
          <w:sz w:val="20"/>
          <w:szCs w:val="20"/>
        </w:rPr>
        <w:t>metres</w:t>
      </w:r>
      <w:proofErr w:type="spellEnd"/>
      <w:r>
        <w:rPr>
          <w:rFonts w:ascii="Hero New Light" w:hAnsi="Hero New Light" w:cs="Hero New Light"/>
          <w:sz w:val="20"/>
          <w:szCs w:val="20"/>
        </w:rPr>
        <w:t xml:space="preserve"> for more than 15 minutes, </w:t>
      </w:r>
    </w:p>
    <w:p w14:paraId="3E0FF354" w14:textId="310F3E7B" w:rsidR="000E5C85" w:rsidRDefault="000E5C85" w:rsidP="00B44728">
      <w:pPr>
        <w:pStyle w:val="BasicParagraph"/>
        <w:numPr>
          <w:ilvl w:val="0"/>
          <w:numId w:val="5"/>
        </w:numPr>
        <w:spacing w:before="57"/>
        <w:rPr>
          <w:rFonts w:ascii="Hero New Light" w:hAnsi="Hero New Light" w:cs="Hero New Light"/>
          <w:sz w:val="20"/>
          <w:szCs w:val="20"/>
        </w:rPr>
      </w:pPr>
      <w:r>
        <w:rPr>
          <w:rFonts w:ascii="Hero New Light" w:hAnsi="Hero New Light" w:cs="Hero New Light"/>
          <w:sz w:val="20"/>
          <w:szCs w:val="20"/>
        </w:rPr>
        <w:t>Other physical contacts and contacts with secretions (</w:t>
      </w:r>
      <w:r w:rsidR="002E7CEB">
        <w:rPr>
          <w:rFonts w:ascii="Hero New Light" w:hAnsi="Hero New Light" w:cs="Hero New Light"/>
          <w:sz w:val="20"/>
          <w:szCs w:val="20"/>
        </w:rPr>
        <w:t xml:space="preserve">shaking hands, hugging, using common objects), </w:t>
      </w:r>
    </w:p>
    <w:p w14:paraId="30DCCC93" w14:textId="14BD6D12" w:rsidR="002E7CEB" w:rsidRDefault="002E7CEB" w:rsidP="00B44728">
      <w:pPr>
        <w:pStyle w:val="BasicParagraph"/>
        <w:numPr>
          <w:ilvl w:val="0"/>
          <w:numId w:val="5"/>
        </w:numPr>
        <w:spacing w:before="57"/>
        <w:rPr>
          <w:rFonts w:ascii="Hero New Light" w:hAnsi="Hero New Light" w:cs="Hero New Light"/>
          <w:sz w:val="20"/>
          <w:szCs w:val="20"/>
        </w:rPr>
      </w:pPr>
      <w:r>
        <w:rPr>
          <w:rFonts w:ascii="Hero New Light" w:hAnsi="Hero New Light" w:cs="Hero New Light"/>
          <w:sz w:val="20"/>
          <w:szCs w:val="20"/>
        </w:rPr>
        <w:t xml:space="preserve">Staying in the same closed room for more than 15 minutes (office, meeting room, lecture room), </w:t>
      </w:r>
    </w:p>
    <w:p w14:paraId="420E0443" w14:textId="4F367FA0" w:rsidR="002E7CEB" w:rsidRDefault="002E7CEB" w:rsidP="00B44728">
      <w:pPr>
        <w:pStyle w:val="BasicParagraph"/>
        <w:numPr>
          <w:ilvl w:val="0"/>
          <w:numId w:val="5"/>
        </w:numPr>
        <w:spacing w:before="57"/>
        <w:rPr>
          <w:rFonts w:ascii="Hero New Light" w:hAnsi="Hero New Light" w:cs="Hero New Light"/>
          <w:sz w:val="20"/>
          <w:szCs w:val="20"/>
        </w:rPr>
      </w:pPr>
      <w:r>
        <w:rPr>
          <w:rFonts w:ascii="Hero New Light" w:hAnsi="Hero New Light" w:cs="Hero New Light"/>
          <w:sz w:val="20"/>
          <w:szCs w:val="20"/>
        </w:rPr>
        <w:t xml:space="preserve">Socializing (eating, drinking at the same table), </w:t>
      </w:r>
    </w:p>
    <w:p w14:paraId="78CB07BF" w14:textId="75FFD0A6" w:rsidR="002E7CEB" w:rsidRDefault="002E7CEB" w:rsidP="00B44728">
      <w:pPr>
        <w:pStyle w:val="BasicParagraph"/>
        <w:numPr>
          <w:ilvl w:val="0"/>
          <w:numId w:val="5"/>
        </w:numPr>
        <w:spacing w:before="57"/>
        <w:rPr>
          <w:rFonts w:ascii="Hero New Light" w:hAnsi="Hero New Light" w:cs="Hero New Light"/>
          <w:sz w:val="20"/>
          <w:szCs w:val="20"/>
        </w:rPr>
      </w:pPr>
      <w:r>
        <w:rPr>
          <w:rFonts w:ascii="Hero New Light" w:hAnsi="Hero New Light" w:cs="Hero New Light"/>
          <w:sz w:val="20"/>
          <w:szCs w:val="20"/>
        </w:rPr>
        <w:t xml:space="preserve">Travelling with the same ride at a distance smaller than 2 </w:t>
      </w:r>
      <w:proofErr w:type="spellStart"/>
      <w:r>
        <w:rPr>
          <w:rFonts w:ascii="Hero New Light" w:hAnsi="Hero New Light" w:cs="Hero New Light"/>
          <w:sz w:val="20"/>
          <w:szCs w:val="20"/>
        </w:rPr>
        <w:t>metres</w:t>
      </w:r>
      <w:proofErr w:type="spellEnd"/>
      <w:r>
        <w:rPr>
          <w:rFonts w:ascii="Hero New Light" w:hAnsi="Hero New Light" w:cs="Hero New Light"/>
          <w:sz w:val="20"/>
          <w:szCs w:val="20"/>
        </w:rPr>
        <w:t xml:space="preserve">. </w:t>
      </w:r>
    </w:p>
    <w:p w14:paraId="6E189CF5" w14:textId="77777777" w:rsidR="002E7CEB" w:rsidRDefault="002E7CEB" w:rsidP="00DC530B">
      <w:pPr>
        <w:pStyle w:val="BasicParagraph"/>
        <w:spacing w:before="57"/>
        <w:rPr>
          <w:rFonts w:ascii="Hero New Light" w:hAnsi="Hero New Light" w:cs="Hero New Light"/>
          <w:sz w:val="20"/>
          <w:szCs w:val="20"/>
        </w:rPr>
      </w:pPr>
    </w:p>
    <w:p w14:paraId="2749B2E6" w14:textId="2BDD9136" w:rsidR="00807E77" w:rsidRDefault="002E7CEB" w:rsidP="00DC530B">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Close contact are all other contacts, that are not high-risk contacts. </w:t>
      </w:r>
    </w:p>
    <w:p w14:paraId="5160DB19" w14:textId="77777777" w:rsidR="00807E77" w:rsidRDefault="00807E77" w:rsidP="00DC530B">
      <w:pPr>
        <w:pStyle w:val="BasicParagraph"/>
        <w:spacing w:before="57"/>
        <w:rPr>
          <w:rFonts w:ascii="Hero New Light" w:hAnsi="Hero New Light" w:cs="Hero New Light"/>
          <w:sz w:val="20"/>
          <w:szCs w:val="20"/>
        </w:rPr>
      </w:pPr>
    </w:p>
    <w:p w14:paraId="0BC23B1B" w14:textId="0EF4967F" w:rsidR="00DC530B" w:rsidRDefault="002E7CEB" w:rsidP="00DC530B">
      <w:pPr>
        <w:pStyle w:val="BasicParagraph"/>
        <w:spacing w:before="57"/>
        <w:rPr>
          <w:rFonts w:ascii="Hero New Light" w:hAnsi="Hero New Light" w:cs="Hero New Light"/>
          <w:sz w:val="20"/>
          <w:szCs w:val="20"/>
        </w:rPr>
      </w:pPr>
      <w:r>
        <w:rPr>
          <w:rFonts w:ascii="Hero New Light" w:hAnsi="Hero New Light" w:cs="Hero New Light"/>
          <w:sz w:val="20"/>
          <w:szCs w:val="20"/>
        </w:rPr>
        <w:t>For all contacts report also when it happened (date is enough). All high-risk contacts will be asked to home quarantine. Last day of the contact is the first day of the quarantine. Home quarantine lasts 10 days. People who are vaccinated or have recovered from COVID-19 do not need to quarantine.</w:t>
      </w:r>
      <w:r w:rsidR="00DC530B">
        <w:rPr>
          <w:rFonts w:ascii="Hero New Light" w:hAnsi="Hero New Light" w:cs="Hero New Light"/>
          <w:sz w:val="20"/>
          <w:szCs w:val="20"/>
        </w:rPr>
        <w:t xml:space="preserve"> </w:t>
      </w:r>
    </w:p>
    <w:p w14:paraId="3562394D" w14:textId="77777777" w:rsidR="00DC530B" w:rsidRDefault="00DC530B" w:rsidP="00DC530B">
      <w:pPr>
        <w:pStyle w:val="BasicParagraph"/>
        <w:spacing w:before="57"/>
        <w:rPr>
          <w:rFonts w:ascii="Hero New Light" w:hAnsi="Hero New Light" w:cs="Hero New Light"/>
          <w:sz w:val="20"/>
          <w:szCs w:val="20"/>
        </w:rPr>
      </w:pPr>
    </w:p>
    <w:p w14:paraId="143D052F" w14:textId="1DFCAF6E" w:rsidR="00DC530B" w:rsidRDefault="002E7CEB" w:rsidP="00DC530B">
      <w:pPr>
        <w:pStyle w:val="BasicParagraph"/>
        <w:spacing w:before="57"/>
        <w:rPr>
          <w:rFonts w:ascii="Hero New Light" w:hAnsi="Hero New Light" w:cs="Hero New Light"/>
          <w:sz w:val="20"/>
          <w:szCs w:val="20"/>
        </w:rPr>
      </w:pPr>
      <w:r>
        <w:rPr>
          <w:rFonts w:ascii="Hero New Light" w:hAnsi="Hero New Light" w:cs="Hero New Light"/>
          <w:sz w:val="20"/>
          <w:szCs w:val="20"/>
        </w:rPr>
        <w:t>Example:</w:t>
      </w:r>
    </w:p>
    <w:tbl>
      <w:tblPr>
        <w:tblStyle w:val="TableGrid"/>
        <w:tblW w:w="0" w:type="auto"/>
        <w:tblBorders>
          <w:top w:val="none" w:sz="0" w:space="0" w:color="auto"/>
          <w:left w:val="none" w:sz="0" w:space="0" w:color="auto"/>
          <w:bottom w:val="none" w:sz="0" w:space="0" w:color="auto"/>
          <w:right w:val="none" w:sz="0" w:space="0" w:color="auto"/>
          <w:insideH w:val="single" w:sz="4" w:space="0" w:color="005983"/>
          <w:insideV w:val="single" w:sz="4" w:space="0" w:color="005983"/>
        </w:tblBorders>
        <w:tblLook w:val="04A0" w:firstRow="1" w:lastRow="0" w:firstColumn="1" w:lastColumn="0" w:noHBand="0" w:noVBand="1"/>
      </w:tblPr>
      <w:tblGrid>
        <w:gridCol w:w="1696"/>
        <w:gridCol w:w="7366"/>
      </w:tblGrid>
      <w:tr w:rsidR="00DC530B" w14:paraId="4A17228A" w14:textId="77777777" w:rsidTr="00DC530B">
        <w:tc>
          <w:tcPr>
            <w:tcW w:w="1696" w:type="dxa"/>
          </w:tcPr>
          <w:p w14:paraId="03FC971F" w14:textId="77777777" w:rsidR="00DC530B" w:rsidRDefault="00DC530B" w:rsidP="006F1DEB">
            <w:pPr>
              <w:pStyle w:val="BasicParagraph"/>
              <w:spacing w:before="57"/>
              <w:rPr>
                <w:rFonts w:ascii="Hero New Light" w:hAnsi="Hero New Light" w:cs="Hero New Light"/>
                <w:sz w:val="20"/>
                <w:szCs w:val="20"/>
              </w:rPr>
            </w:pPr>
          </w:p>
        </w:tc>
        <w:tc>
          <w:tcPr>
            <w:tcW w:w="7366" w:type="dxa"/>
          </w:tcPr>
          <w:p w14:paraId="0C3E38D6" w14:textId="7C227ECC" w:rsidR="00DC530B" w:rsidRDefault="002E7CEB" w:rsidP="006F1DEB">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Mojca</w:t>
            </w:r>
            <w:proofErr w:type="spellEnd"/>
            <w:r>
              <w:rPr>
                <w:rFonts w:ascii="Hero New Light" w:hAnsi="Hero New Light" w:cs="Hero New Light"/>
                <w:sz w:val="20"/>
                <w:szCs w:val="20"/>
              </w:rPr>
              <w:t xml:space="preserve"> works in an office with </w:t>
            </w:r>
            <w:proofErr w:type="spellStart"/>
            <w:r>
              <w:rPr>
                <w:rFonts w:ascii="Hero New Light" w:hAnsi="Hero New Light" w:cs="Hero New Light"/>
                <w:sz w:val="20"/>
                <w:szCs w:val="20"/>
              </w:rPr>
              <w:t>Anže</w:t>
            </w:r>
            <w:proofErr w:type="spellEnd"/>
            <w:r>
              <w:rPr>
                <w:rFonts w:ascii="Hero New Light" w:hAnsi="Hero New Light" w:cs="Hero New Light"/>
                <w:sz w:val="20"/>
                <w:szCs w:val="20"/>
              </w:rPr>
              <w:t xml:space="preserve">. </w:t>
            </w:r>
            <w:proofErr w:type="spellStart"/>
            <w:r>
              <w:rPr>
                <w:rFonts w:ascii="Hero New Light" w:hAnsi="Hero New Light" w:cs="Hero New Light"/>
                <w:sz w:val="20"/>
                <w:szCs w:val="20"/>
              </w:rPr>
              <w:t>Anže</w:t>
            </w:r>
            <w:proofErr w:type="spellEnd"/>
            <w:r>
              <w:rPr>
                <w:rFonts w:ascii="Hero New Light" w:hAnsi="Hero New Light" w:cs="Hero New Light"/>
                <w:sz w:val="20"/>
                <w:szCs w:val="20"/>
              </w:rPr>
              <w:t xml:space="preserve"> is </w:t>
            </w:r>
            <w:proofErr w:type="spellStart"/>
            <w:r>
              <w:rPr>
                <w:rFonts w:ascii="Hero New Light" w:hAnsi="Hero New Light" w:cs="Hero New Light"/>
                <w:sz w:val="20"/>
                <w:szCs w:val="20"/>
              </w:rPr>
              <w:t>vcaccinated</w:t>
            </w:r>
            <w:proofErr w:type="spellEnd"/>
            <w:r>
              <w:rPr>
                <w:rFonts w:ascii="Hero New Light" w:hAnsi="Hero New Light" w:cs="Hero New Light"/>
                <w:sz w:val="20"/>
                <w:szCs w:val="20"/>
              </w:rPr>
              <w:t xml:space="preserve">. </w:t>
            </w:r>
          </w:p>
        </w:tc>
      </w:tr>
      <w:tr w:rsidR="00DC530B" w14:paraId="76C6CC16" w14:textId="77777777" w:rsidTr="00807E77">
        <w:tc>
          <w:tcPr>
            <w:tcW w:w="1696" w:type="dxa"/>
            <w:vAlign w:val="center"/>
          </w:tcPr>
          <w:p w14:paraId="7494D5D5" w14:textId="77777777" w:rsidR="00DC530B" w:rsidRDefault="00DC530B" w:rsidP="00807E77">
            <w:pPr>
              <w:pStyle w:val="BasicParagraph"/>
              <w:spacing w:before="57"/>
              <w:rPr>
                <w:rFonts w:ascii="Hero New Light" w:hAnsi="Hero New Light" w:cs="Hero New Light"/>
                <w:sz w:val="20"/>
                <w:szCs w:val="20"/>
              </w:rPr>
            </w:pPr>
            <w:r>
              <w:rPr>
                <w:rFonts w:ascii="Hero New Light" w:hAnsi="Hero New Light" w:cs="Hero New Light"/>
                <w:sz w:val="20"/>
                <w:szCs w:val="20"/>
              </w:rPr>
              <w:t>3. 9.</w:t>
            </w:r>
          </w:p>
        </w:tc>
        <w:tc>
          <w:tcPr>
            <w:tcW w:w="7366" w:type="dxa"/>
          </w:tcPr>
          <w:p w14:paraId="0CDC3415" w14:textId="1B79C659" w:rsidR="00DC530B" w:rsidRDefault="00DC530B" w:rsidP="006F1DEB">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Mojca</w:t>
            </w:r>
            <w:proofErr w:type="spellEnd"/>
            <w:r w:rsidR="002E7CEB">
              <w:rPr>
                <w:rFonts w:ascii="Hero New Light" w:hAnsi="Hero New Light" w:cs="Hero New Light"/>
                <w:sz w:val="20"/>
                <w:szCs w:val="20"/>
              </w:rPr>
              <w:t xml:space="preserve"> has lunch with</w:t>
            </w:r>
            <w:r>
              <w:rPr>
                <w:rFonts w:ascii="Hero New Light" w:hAnsi="Hero New Light" w:cs="Hero New Light"/>
                <w:sz w:val="20"/>
                <w:szCs w:val="20"/>
              </w:rPr>
              <w:t xml:space="preserve"> </w:t>
            </w:r>
            <w:proofErr w:type="spellStart"/>
            <w:r>
              <w:rPr>
                <w:rFonts w:ascii="Hero New Light" w:hAnsi="Hero New Light" w:cs="Hero New Light"/>
                <w:sz w:val="20"/>
                <w:szCs w:val="20"/>
              </w:rPr>
              <w:t>Alenko</w:t>
            </w:r>
            <w:proofErr w:type="spellEnd"/>
            <w:r>
              <w:rPr>
                <w:rFonts w:ascii="Hero New Light" w:hAnsi="Hero New Light" w:cs="Hero New Light"/>
                <w:sz w:val="20"/>
                <w:szCs w:val="20"/>
              </w:rPr>
              <w:t xml:space="preserve">. </w:t>
            </w:r>
          </w:p>
        </w:tc>
      </w:tr>
      <w:tr w:rsidR="00DC530B" w14:paraId="20B16D6D" w14:textId="77777777" w:rsidTr="00807E77">
        <w:tc>
          <w:tcPr>
            <w:tcW w:w="1696" w:type="dxa"/>
            <w:vAlign w:val="center"/>
          </w:tcPr>
          <w:p w14:paraId="43906C9E" w14:textId="77777777" w:rsidR="00DC530B" w:rsidRDefault="00DC530B" w:rsidP="00807E77">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4. 9. </w:t>
            </w:r>
          </w:p>
        </w:tc>
        <w:tc>
          <w:tcPr>
            <w:tcW w:w="7366" w:type="dxa"/>
          </w:tcPr>
          <w:p w14:paraId="16A3B05C" w14:textId="217DEE00" w:rsidR="00DC530B" w:rsidRDefault="00DC530B" w:rsidP="006F1DEB">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Mojca</w:t>
            </w:r>
            <w:proofErr w:type="spellEnd"/>
            <w:r>
              <w:rPr>
                <w:rFonts w:ascii="Hero New Light" w:hAnsi="Hero New Light" w:cs="Hero New Light"/>
                <w:sz w:val="20"/>
                <w:szCs w:val="20"/>
              </w:rPr>
              <w:t xml:space="preserve"> </w:t>
            </w:r>
            <w:r w:rsidR="002E7CEB">
              <w:rPr>
                <w:rFonts w:ascii="Hero New Light" w:hAnsi="Hero New Light" w:cs="Hero New Light"/>
                <w:sz w:val="20"/>
                <w:szCs w:val="20"/>
              </w:rPr>
              <w:t xml:space="preserve">drinks coffee with </w:t>
            </w:r>
            <w:proofErr w:type="spellStart"/>
            <w:r w:rsidR="002E7CEB">
              <w:rPr>
                <w:rFonts w:ascii="Hero New Light" w:hAnsi="Hero New Light" w:cs="Hero New Light"/>
                <w:sz w:val="20"/>
                <w:szCs w:val="20"/>
              </w:rPr>
              <w:t>Nataša</w:t>
            </w:r>
            <w:proofErr w:type="spellEnd"/>
            <w:r w:rsidR="002E7CEB">
              <w:rPr>
                <w:rFonts w:ascii="Hero New Light" w:hAnsi="Hero New Light" w:cs="Hero New Light"/>
                <w:sz w:val="20"/>
                <w:szCs w:val="20"/>
              </w:rPr>
              <w:t xml:space="preserve"> and </w:t>
            </w:r>
            <w:proofErr w:type="spellStart"/>
            <w:r w:rsidR="002E7CEB">
              <w:rPr>
                <w:rFonts w:ascii="Hero New Light" w:hAnsi="Hero New Light" w:cs="Hero New Light"/>
                <w:sz w:val="20"/>
                <w:szCs w:val="20"/>
              </w:rPr>
              <w:t>Rok</w:t>
            </w:r>
            <w:proofErr w:type="spellEnd"/>
            <w:r w:rsidR="002E7CEB">
              <w:rPr>
                <w:rFonts w:ascii="Hero New Light" w:hAnsi="Hero New Light" w:cs="Hero New Light"/>
                <w:sz w:val="20"/>
                <w:szCs w:val="20"/>
              </w:rPr>
              <w:t xml:space="preserve">. </w:t>
            </w:r>
            <w:proofErr w:type="spellStart"/>
            <w:r w:rsidR="002E7CEB">
              <w:rPr>
                <w:rFonts w:ascii="Hero New Light" w:hAnsi="Hero New Light" w:cs="Hero New Light"/>
                <w:sz w:val="20"/>
                <w:szCs w:val="20"/>
              </w:rPr>
              <w:t>Nataša</w:t>
            </w:r>
            <w:proofErr w:type="spellEnd"/>
            <w:r w:rsidR="002E7CEB">
              <w:rPr>
                <w:rFonts w:ascii="Hero New Light" w:hAnsi="Hero New Light" w:cs="Hero New Light"/>
                <w:sz w:val="20"/>
                <w:szCs w:val="20"/>
              </w:rPr>
              <w:t xml:space="preserve"> recovered from COVID-19 three months ago. </w:t>
            </w:r>
          </w:p>
        </w:tc>
      </w:tr>
      <w:tr w:rsidR="00DC530B" w14:paraId="37603D83" w14:textId="77777777" w:rsidTr="00807E77">
        <w:tc>
          <w:tcPr>
            <w:tcW w:w="1696" w:type="dxa"/>
            <w:vAlign w:val="center"/>
          </w:tcPr>
          <w:p w14:paraId="51BFA452" w14:textId="77777777" w:rsidR="00DC530B" w:rsidRDefault="00DC530B" w:rsidP="00807E77">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5. 9. </w:t>
            </w:r>
          </w:p>
        </w:tc>
        <w:tc>
          <w:tcPr>
            <w:tcW w:w="7366" w:type="dxa"/>
          </w:tcPr>
          <w:p w14:paraId="400FC0B2" w14:textId="122E86E4" w:rsidR="00DC530B" w:rsidRDefault="00DC530B" w:rsidP="006F1DEB">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Mojca</w:t>
            </w:r>
            <w:proofErr w:type="spellEnd"/>
            <w:r>
              <w:rPr>
                <w:rFonts w:ascii="Hero New Light" w:hAnsi="Hero New Light" w:cs="Hero New Light"/>
                <w:sz w:val="20"/>
                <w:szCs w:val="20"/>
              </w:rPr>
              <w:t xml:space="preserve"> </w:t>
            </w:r>
            <w:r w:rsidR="002E7CEB">
              <w:rPr>
                <w:rFonts w:ascii="Hero New Light" w:hAnsi="Hero New Light" w:cs="Hero New Light"/>
                <w:sz w:val="20"/>
                <w:szCs w:val="20"/>
              </w:rPr>
              <w:t xml:space="preserve">drives to work with Tanja and </w:t>
            </w:r>
            <w:proofErr w:type="spellStart"/>
            <w:r w:rsidR="002E7CEB">
              <w:rPr>
                <w:rFonts w:ascii="Hero New Light" w:hAnsi="Hero New Light" w:cs="Hero New Light"/>
                <w:sz w:val="20"/>
                <w:szCs w:val="20"/>
              </w:rPr>
              <w:t>Marjan</w:t>
            </w:r>
            <w:proofErr w:type="spellEnd"/>
            <w:r w:rsidR="002E7CEB">
              <w:rPr>
                <w:rFonts w:ascii="Hero New Light" w:hAnsi="Hero New Light" w:cs="Hero New Light"/>
                <w:sz w:val="20"/>
                <w:szCs w:val="20"/>
              </w:rPr>
              <w:t xml:space="preserve">. Tanja is vaccinated. </w:t>
            </w:r>
          </w:p>
        </w:tc>
      </w:tr>
      <w:tr w:rsidR="00DC530B" w14:paraId="3EB0CBCA" w14:textId="77777777" w:rsidTr="00807E77">
        <w:tc>
          <w:tcPr>
            <w:tcW w:w="1696" w:type="dxa"/>
            <w:vAlign w:val="center"/>
          </w:tcPr>
          <w:p w14:paraId="0224A40F" w14:textId="77777777" w:rsidR="00DC530B" w:rsidRDefault="00DC530B" w:rsidP="00807E77">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5. 9. </w:t>
            </w:r>
          </w:p>
        </w:tc>
        <w:tc>
          <w:tcPr>
            <w:tcW w:w="7366" w:type="dxa"/>
          </w:tcPr>
          <w:p w14:paraId="52B68247" w14:textId="189A93D5" w:rsidR="00DC530B" w:rsidRDefault="00DC530B" w:rsidP="00DC530B">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Mojca</w:t>
            </w:r>
            <w:proofErr w:type="spellEnd"/>
            <w:r>
              <w:rPr>
                <w:rFonts w:ascii="Hero New Light" w:hAnsi="Hero New Light" w:cs="Hero New Light"/>
                <w:sz w:val="20"/>
                <w:szCs w:val="20"/>
              </w:rPr>
              <w:t xml:space="preserve"> </w:t>
            </w:r>
            <w:r w:rsidR="002E7CEB">
              <w:rPr>
                <w:rFonts w:ascii="Hero New Light" w:hAnsi="Hero New Light" w:cs="Hero New Light"/>
                <w:sz w:val="20"/>
                <w:szCs w:val="20"/>
              </w:rPr>
              <w:t xml:space="preserve">test positive on RAT, notifies her doctor and prepares a list of contacts. </w:t>
            </w:r>
          </w:p>
        </w:tc>
      </w:tr>
      <w:tr w:rsidR="00DC530B" w14:paraId="473EA4BE" w14:textId="77777777" w:rsidTr="00807E77">
        <w:tc>
          <w:tcPr>
            <w:tcW w:w="1696" w:type="dxa"/>
            <w:vAlign w:val="center"/>
          </w:tcPr>
          <w:p w14:paraId="1F86E7BD" w14:textId="77777777" w:rsidR="00DC530B" w:rsidRDefault="00DC530B" w:rsidP="00807E77">
            <w:pPr>
              <w:pStyle w:val="BasicParagraph"/>
              <w:spacing w:before="57"/>
              <w:rPr>
                <w:rFonts w:ascii="Hero New Light" w:hAnsi="Hero New Light" w:cs="Hero New Light"/>
                <w:sz w:val="20"/>
                <w:szCs w:val="20"/>
              </w:rPr>
            </w:pPr>
            <w:r>
              <w:rPr>
                <w:rFonts w:ascii="Hero New Light" w:hAnsi="Hero New Light" w:cs="Hero New Light"/>
                <w:sz w:val="20"/>
                <w:szCs w:val="20"/>
              </w:rPr>
              <w:t>6. 9.</w:t>
            </w:r>
          </w:p>
        </w:tc>
        <w:tc>
          <w:tcPr>
            <w:tcW w:w="7366" w:type="dxa"/>
          </w:tcPr>
          <w:p w14:paraId="157511F5" w14:textId="7A680EC2" w:rsidR="00DC530B" w:rsidRDefault="00DC530B" w:rsidP="00DC530B">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Mojca</w:t>
            </w:r>
            <w:proofErr w:type="spellEnd"/>
            <w:r w:rsidR="002E7CEB">
              <w:rPr>
                <w:rFonts w:ascii="Hero New Light" w:hAnsi="Hero New Light" w:cs="Hero New Light"/>
                <w:sz w:val="20"/>
                <w:szCs w:val="20"/>
              </w:rPr>
              <w:t xml:space="preserve"> tests positive on PCR. </w:t>
            </w:r>
          </w:p>
        </w:tc>
      </w:tr>
      <w:tr w:rsidR="00DC530B" w14:paraId="06E2BCE5" w14:textId="77777777" w:rsidTr="00807E77">
        <w:trPr>
          <w:trHeight w:val="70"/>
        </w:trPr>
        <w:tc>
          <w:tcPr>
            <w:tcW w:w="1696" w:type="dxa"/>
            <w:vAlign w:val="center"/>
          </w:tcPr>
          <w:p w14:paraId="4942E477" w14:textId="77777777" w:rsidR="00DC530B" w:rsidRDefault="00DC530B" w:rsidP="00807E77">
            <w:pPr>
              <w:pStyle w:val="BasicParagraph"/>
              <w:spacing w:before="57"/>
              <w:rPr>
                <w:rFonts w:ascii="Hero New Light" w:hAnsi="Hero New Light" w:cs="Hero New Light"/>
                <w:sz w:val="20"/>
                <w:szCs w:val="20"/>
              </w:rPr>
            </w:pPr>
            <w:r>
              <w:rPr>
                <w:rFonts w:ascii="Hero New Light" w:hAnsi="Hero New Light" w:cs="Hero New Light"/>
                <w:sz w:val="20"/>
                <w:szCs w:val="20"/>
              </w:rPr>
              <w:t xml:space="preserve">6. 9. </w:t>
            </w:r>
          </w:p>
        </w:tc>
        <w:tc>
          <w:tcPr>
            <w:tcW w:w="7366" w:type="dxa"/>
          </w:tcPr>
          <w:p w14:paraId="26438219" w14:textId="6BCB4BD5" w:rsidR="00DC530B" w:rsidRPr="00DC530B" w:rsidRDefault="002E7CEB" w:rsidP="00807E77">
            <w:pPr>
              <w:pStyle w:val="BasicParagraph"/>
              <w:spacing w:before="57"/>
              <w:rPr>
                <w:rFonts w:ascii="Hero New Light" w:hAnsi="Hero New Light" w:cs="Hero New Light"/>
                <w:sz w:val="20"/>
                <w:szCs w:val="20"/>
              </w:rPr>
            </w:pPr>
            <w:proofErr w:type="spellStart"/>
            <w:r>
              <w:rPr>
                <w:rFonts w:ascii="Hero New Light" w:hAnsi="Hero New Light" w:cs="Hero New Light"/>
                <w:sz w:val="20"/>
                <w:szCs w:val="20"/>
              </w:rPr>
              <w:t>Authorised</w:t>
            </w:r>
            <w:proofErr w:type="spellEnd"/>
            <w:r>
              <w:rPr>
                <w:rFonts w:ascii="Hero New Light" w:hAnsi="Hero New Light" w:cs="Hero New Light"/>
                <w:sz w:val="20"/>
                <w:szCs w:val="20"/>
              </w:rPr>
              <w:t xml:space="preserve"> person checks the contacts and notifies students and staff. Quarantine is recommended for </w:t>
            </w:r>
            <w:proofErr w:type="spellStart"/>
            <w:r w:rsidR="00DC530B" w:rsidRPr="00DC530B">
              <w:rPr>
                <w:rFonts w:ascii="Hero New Light" w:hAnsi="Hero New Light" w:cs="Hero New Light"/>
                <w:sz w:val="20"/>
                <w:szCs w:val="20"/>
              </w:rPr>
              <w:t>Alenk</w:t>
            </w:r>
            <w:r>
              <w:rPr>
                <w:rFonts w:ascii="Hero New Light" w:hAnsi="Hero New Light" w:cs="Hero New Light"/>
                <w:sz w:val="20"/>
                <w:szCs w:val="20"/>
              </w:rPr>
              <w:t>a</w:t>
            </w:r>
            <w:proofErr w:type="spellEnd"/>
            <w:r>
              <w:rPr>
                <w:rFonts w:ascii="Hero New Light" w:hAnsi="Hero New Light" w:cs="Hero New Light"/>
                <w:sz w:val="20"/>
                <w:szCs w:val="20"/>
              </w:rPr>
              <w:t xml:space="preserve"> </w:t>
            </w:r>
            <w:r w:rsidR="00807E77">
              <w:rPr>
                <w:rFonts w:ascii="Hero New Light" w:hAnsi="Hero New Light" w:cs="Hero New Light"/>
                <w:sz w:val="20"/>
                <w:szCs w:val="20"/>
              </w:rPr>
              <w:t>(</w:t>
            </w:r>
            <w:r w:rsidR="00DC530B">
              <w:rPr>
                <w:rFonts w:ascii="Hero New Light" w:hAnsi="Hero New Light" w:cs="Hero New Light"/>
                <w:sz w:val="20"/>
                <w:szCs w:val="20"/>
              </w:rPr>
              <w:t>3. 9. – 12. 9.</w:t>
            </w:r>
            <w:r w:rsidR="00807E77">
              <w:rPr>
                <w:rFonts w:ascii="Hero New Light" w:hAnsi="Hero New Light" w:cs="Hero New Light"/>
                <w:sz w:val="20"/>
                <w:szCs w:val="20"/>
              </w:rPr>
              <w:t xml:space="preserve">), </w:t>
            </w:r>
            <w:proofErr w:type="spellStart"/>
            <w:r w:rsidR="00DC530B" w:rsidRPr="00DC530B">
              <w:rPr>
                <w:rFonts w:ascii="Hero New Light" w:hAnsi="Hero New Light" w:cs="Hero New Light"/>
                <w:sz w:val="20"/>
                <w:szCs w:val="20"/>
              </w:rPr>
              <w:t>Rok</w:t>
            </w:r>
            <w:proofErr w:type="spellEnd"/>
            <w:r w:rsidR="00807E77">
              <w:rPr>
                <w:rFonts w:ascii="Hero New Light" w:hAnsi="Hero New Light" w:cs="Hero New Light"/>
                <w:sz w:val="20"/>
                <w:szCs w:val="20"/>
              </w:rPr>
              <w:t xml:space="preserve"> (</w:t>
            </w:r>
            <w:r w:rsidR="00DC530B">
              <w:rPr>
                <w:rFonts w:ascii="Hero New Light" w:hAnsi="Hero New Light" w:cs="Hero New Light"/>
                <w:sz w:val="20"/>
                <w:szCs w:val="20"/>
              </w:rPr>
              <w:t>4. 9. – 13. 9.</w:t>
            </w:r>
            <w:r w:rsidR="00807E77">
              <w:rPr>
                <w:rFonts w:ascii="Hero New Light" w:hAnsi="Hero New Light" w:cs="Hero New Light"/>
                <w:sz w:val="20"/>
                <w:szCs w:val="20"/>
              </w:rPr>
              <w:t xml:space="preserve">) </w:t>
            </w:r>
            <w:r>
              <w:rPr>
                <w:rFonts w:ascii="Hero New Light" w:hAnsi="Hero New Light" w:cs="Hero New Light"/>
                <w:sz w:val="20"/>
                <w:szCs w:val="20"/>
              </w:rPr>
              <w:t xml:space="preserve">and </w:t>
            </w:r>
            <w:proofErr w:type="spellStart"/>
            <w:r w:rsidR="00DC530B" w:rsidRPr="00DC530B">
              <w:rPr>
                <w:rFonts w:ascii="Hero New Light" w:hAnsi="Hero New Light" w:cs="Hero New Light"/>
                <w:sz w:val="20"/>
                <w:szCs w:val="20"/>
              </w:rPr>
              <w:t>Marjan</w:t>
            </w:r>
            <w:proofErr w:type="spellEnd"/>
            <w:r w:rsidR="00DC530B" w:rsidRPr="00DC530B">
              <w:rPr>
                <w:rFonts w:ascii="Hero New Light" w:hAnsi="Hero New Light" w:cs="Hero New Light"/>
                <w:sz w:val="20"/>
                <w:szCs w:val="20"/>
              </w:rPr>
              <w:t xml:space="preserve"> </w:t>
            </w:r>
            <w:r w:rsidR="00807E77">
              <w:rPr>
                <w:rFonts w:ascii="Hero New Light" w:hAnsi="Hero New Light" w:cs="Hero New Light"/>
                <w:sz w:val="20"/>
                <w:szCs w:val="20"/>
              </w:rPr>
              <w:t>(</w:t>
            </w:r>
            <w:r w:rsidR="00DC530B">
              <w:rPr>
                <w:rFonts w:ascii="Hero New Light" w:hAnsi="Hero New Light" w:cs="Hero New Light"/>
                <w:sz w:val="20"/>
                <w:szCs w:val="20"/>
              </w:rPr>
              <w:t>5. 9. – 14. 9.</w:t>
            </w:r>
            <w:r w:rsidR="00807E77">
              <w:rPr>
                <w:rFonts w:ascii="Hero New Light" w:hAnsi="Hero New Light" w:cs="Hero New Light"/>
                <w:sz w:val="20"/>
                <w:szCs w:val="20"/>
              </w:rPr>
              <w:t>).</w:t>
            </w:r>
          </w:p>
        </w:tc>
      </w:tr>
    </w:tbl>
    <w:p w14:paraId="08DAC852" w14:textId="77777777" w:rsidR="00807E77" w:rsidRDefault="00807E77" w:rsidP="00807E77">
      <w:pPr>
        <w:rPr>
          <w:rFonts w:ascii="Hero New Medium" w:hAnsi="Hero New Medium" w:cs="Hero New Medium"/>
          <w:b/>
          <w:color w:val="005983"/>
          <w:sz w:val="25"/>
          <w:szCs w:val="21"/>
          <w:lang w:val="it-IT"/>
        </w:rPr>
        <w:sectPr w:rsidR="00807E77" w:rsidSect="006F1DEB">
          <w:footerReference w:type="default" r:id="rId7"/>
          <w:headerReference w:type="first" r:id="rId8"/>
          <w:footerReference w:type="first" r:id="rId9"/>
          <w:pgSz w:w="11906" w:h="16838"/>
          <w:pgMar w:top="1418" w:right="1417" w:bottom="1134" w:left="1417" w:header="708" w:footer="740" w:gutter="0"/>
          <w:cols w:space="708"/>
          <w:titlePg/>
          <w:docGrid w:linePitch="360"/>
        </w:sectPr>
      </w:pPr>
    </w:p>
    <w:p w14:paraId="4C439E99" w14:textId="77777777" w:rsidR="00807E77" w:rsidRDefault="00807E77" w:rsidP="00807E77">
      <w:pPr>
        <w:rPr>
          <w:rFonts w:ascii="Hero New Medium" w:hAnsi="Hero New Medium" w:cs="Hero New Medium"/>
          <w:b/>
          <w:color w:val="005983"/>
          <w:sz w:val="25"/>
          <w:szCs w:val="21"/>
          <w:lang w:val="it-IT"/>
        </w:rPr>
      </w:pPr>
    </w:p>
    <w:bookmarkEnd w:id="0"/>
    <w:p w14:paraId="7335B2FE" w14:textId="0B3FF846" w:rsidR="00232797" w:rsidRDefault="002E7CEB" w:rsidP="00232797">
      <w:pPr>
        <w:jc w:val="center"/>
        <w:rPr>
          <w:rFonts w:ascii="Hero New Medium" w:hAnsi="Hero New Medium" w:cs="Hero New Medium"/>
          <w:b/>
          <w:color w:val="005983"/>
          <w:sz w:val="25"/>
          <w:szCs w:val="21"/>
          <w:lang w:val="it-IT"/>
        </w:rPr>
      </w:pPr>
      <w:r>
        <w:rPr>
          <w:rFonts w:ascii="Hero New Medium" w:hAnsi="Hero New Medium" w:cs="Hero New Medium"/>
          <w:b/>
          <w:color w:val="005983"/>
          <w:sz w:val="25"/>
          <w:szCs w:val="21"/>
          <w:lang w:val="it-IT"/>
        </w:rPr>
        <w:t>DEFINING HIGH-RISK CONTACTS (HRC)</w:t>
      </w:r>
      <w:r>
        <w:rPr>
          <w:rFonts w:ascii="Hero New Medium" w:hAnsi="Hero New Medium" w:cs="Hero New Medium"/>
          <w:b/>
          <w:color w:val="005983"/>
          <w:sz w:val="25"/>
          <w:szCs w:val="21"/>
          <w:lang w:val="it-IT"/>
        </w:rPr>
        <w:t xml:space="preserve"> - LIST</w:t>
      </w:r>
    </w:p>
    <w:tbl>
      <w:tblPr>
        <w:tblStyle w:val="TableGrid"/>
        <w:tblW w:w="14284" w:type="dxa"/>
        <w:tblBorders>
          <w:top w:val="none" w:sz="0" w:space="0" w:color="auto"/>
          <w:left w:val="none" w:sz="0" w:space="0" w:color="auto"/>
          <w:bottom w:val="none" w:sz="0" w:space="0" w:color="auto"/>
          <w:right w:val="none" w:sz="0" w:space="0" w:color="auto"/>
          <w:insideH w:val="single" w:sz="4" w:space="0" w:color="005983"/>
          <w:insideV w:val="single" w:sz="4" w:space="0" w:color="005983"/>
        </w:tblBorders>
        <w:tblLook w:val="04A0" w:firstRow="1" w:lastRow="0" w:firstColumn="1" w:lastColumn="0" w:noHBand="0" w:noVBand="1"/>
      </w:tblPr>
      <w:tblGrid>
        <w:gridCol w:w="2268"/>
        <w:gridCol w:w="1509"/>
        <w:gridCol w:w="1509"/>
        <w:gridCol w:w="1510"/>
        <w:gridCol w:w="1294"/>
        <w:gridCol w:w="1294"/>
        <w:gridCol w:w="1633"/>
        <w:gridCol w:w="1633"/>
        <w:gridCol w:w="1634"/>
      </w:tblGrid>
      <w:tr w:rsidR="00A232C0" w:rsidRPr="00807E77" w14:paraId="3426F047" w14:textId="77777777" w:rsidTr="002B17ED">
        <w:trPr>
          <w:trHeight w:val="343"/>
        </w:trPr>
        <w:tc>
          <w:tcPr>
            <w:tcW w:w="2268" w:type="dxa"/>
            <w:vMerge w:val="restart"/>
            <w:vAlign w:val="center"/>
          </w:tcPr>
          <w:p w14:paraId="6E20B3E1" w14:textId="6D74C222" w:rsidR="002B17ED" w:rsidRPr="00807E77" w:rsidRDefault="002E7CEB" w:rsidP="00807E7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NAME AND SURNAME</w:t>
            </w:r>
          </w:p>
        </w:tc>
        <w:tc>
          <w:tcPr>
            <w:tcW w:w="1509" w:type="dxa"/>
            <w:vMerge w:val="restart"/>
            <w:vAlign w:val="center"/>
          </w:tcPr>
          <w:p w14:paraId="77A1B772" w14:textId="71C6D962" w:rsidR="002B17ED" w:rsidRPr="00807E77" w:rsidRDefault="002E7CEB" w:rsidP="002B17ED">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DATE OF CONTACT</w:t>
            </w:r>
          </w:p>
        </w:tc>
        <w:tc>
          <w:tcPr>
            <w:tcW w:w="1509" w:type="dxa"/>
            <w:vMerge w:val="restart"/>
            <w:vAlign w:val="center"/>
          </w:tcPr>
          <w:p w14:paraId="1207823C" w14:textId="5531FE0C" w:rsidR="002B17ED" w:rsidRDefault="002E7CEB" w:rsidP="00807E7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RELASTIONSHIP</w:t>
            </w:r>
          </w:p>
          <w:p w14:paraId="451BE7FA" w14:textId="353C51ED" w:rsidR="002B17ED" w:rsidRPr="00807E77" w:rsidRDefault="002B17ED" w:rsidP="00807E7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w:t>
            </w:r>
            <w:proofErr w:type="gramStart"/>
            <w:r w:rsidR="00A232C0">
              <w:rPr>
                <w:rFonts w:ascii="Hero New Light" w:hAnsi="Hero New Light" w:cs="Hero New Light"/>
                <w:color w:val="005983"/>
                <w:sz w:val="20"/>
                <w:szCs w:val="20"/>
              </w:rPr>
              <w:t>e.g.</w:t>
            </w:r>
            <w:proofErr w:type="gramEnd"/>
            <w:r w:rsidR="00A232C0">
              <w:rPr>
                <w:rFonts w:ascii="Hero New Light" w:hAnsi="Hero New Light" w:cs="Hero New Light"/>
                <w:color w:val="005983"/>
                <w:sz w:val="20"/>
                <w:szCs w:val="20"/>
              </w:rPr>
              <w:t xml:space="preserve"> fellow students, co-worker, visitor, etc.)</w:t>
            </w:r>
            <w:r>
              <w:rPr>
                <w:rFonts w:ascii="Hero New Light" w:hAnsi="Hero New Light" w:cs="Hero New Light"/>
                <w:color w:val="005983"/>
                <w:sz w:val="20"/>
                <w:szCs w:val="20"/>
              </w:rPr>
              <w:t xml:space="preserve"> </w:t>
            </w:r>
          </w:p>
        </w:tc>
        <w:tc>
          <w:tcPr>
            <w:tcW w:w="1510" w:type="dxa"/>
            <w:vMerge w:val="restart"/>
            <w:vAlign w:val="center"/>
          </w:tcPr>
          <w:p w14:paraId="5A9F33CA" w14:textId="68F90251" w:rsidR="002B17ED" w:rsidRDefault="002E7CEB" w:rsidP="0023279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REASON FOR CONTACT</w:t>
            </w:r>
          </w:p>
          <w:p w14:paraId="2892C1A6" w14:textId="3005DB40" w:rsidR="002B17ED" w:rsidRPr="00807E77" w:rsidRDefault="002B17ED" w:rsidP="0023279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w:t>
            </w:r>
            <w:proofErr w:type="gramStart"/>
            <w:r w:rsidR="00A232C0">
              <w:rPr>
                <w:rFonts w:ascii="Hero New Light" w:hAnsi="Hero New Light" w:cs="Hero New Light"/>
                <w:color w:val="005983"/>
                <w:sz w:val="20"/>
                <w:szCs w:val="20"/>
              </w:rPr>
              <w:t>e.g.</w:t>
            </w:r>
            <w:proofErr w:type="gramEnd"/>
            <w:r w:rsidR="00A232C0">
              <w:rPr>
                <w:rFonts w:ascii="Hero New Light" w:hAnsi="Hero New Light" w:cs="Hero New Light"/>
                <w:color w:val="005983"/>
                <w:sz w:val="20"/>
                <w:szCs w:val="20"/>
              </w:rPr>
              <w:t xml:space="preserve"> lecture, meeting, sharing room, etc.</w:t>
            </w:r>
            <w:r>
              <w:rPr>
                <w:rFonts w:ascii="Hero New Light" w:hAnsi="Hero New Light" w:cs="Hero New Light"/>
                <w:color w:val="005983"/>
                <w:sz w:val="20"/>
                <w:szCs w:val="20"/>
              </w:rPr>
              <w:t>)</w:t>
            </w:r>
          </w:p>
        </w:tc>
        <w:tc>
          <w:tcPr>
            <w:tcW w:w="2588" w:type="dxa"/>
            <w:gridSpan w:val="2"/>
            <w:vAlign w:val="center"/>
          </w:tcPr>
          <w:p w14:paraId="211BBB0C" w14:textId="0C0F0208" w:rsidR="002B17ED" w:rsidRPr="00807E77" w:rsidRDefault="002E7CEB" w:rsidP="00807E7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TYPER OF CONTACT</w:t>
            </w:r>
          </w:p>
        </w:tc>
        <w:tc>
          <w:tcPr>
            <w:tcW w:w="1633" w:type="dxa"/>
            <w:vMerge w:val="restart"/>
            <w:shd w:val="clear" w:color="auto" w:fill="C5EDFF"/>
            <w:vAlign w:val="center"/>
          </w:tcPr>
          <w:p w14:paraId="3FE3889C" w14:textId="6F4BF264" w:rsidR="002B17ED" w:rsidRDefault="002E7CEB" w:rsidP="0023279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CONTACT</w:t>
            </w:r>
          </w:p>
          <w:p w14:paraId="16FCACEE" w14:textId="2B191F3B" w:rsidR="002B17ED" w:rsidRPr="00807E77" w:rsidRDefault="002B17ED" w:rsidP="00232797">
            <w:pPr>
              <w:pStyle w:val="BasicParagraph"/>
              <w:spacing w:before="57"/>
              <w:jc w:val="center"/>
              <w:rPr>
                <w:rFonts w:ascii="Hero New Light" w:hAnsi="Hero New Light" w:cs="Hero New Light"/>
                <w:color w:val="005983"/>
                <w:sz w:val="20"/>
                <w:szCs w:val="20"/>
              </w:rPr>
            </w:pPr>
            <w:r w:rsidRPr="00807E77">
              <w:rPr>
                <w:rFonts w:ascii="Hero New Light" w:hAnsi="Hero New Light" w:cs="Hero New Light"/>
                <w:color w:val="005983"/>
                <w:sz w:val="18"/>
                <w:szCs w:val="20"/>
              </w:rPr>
              <w:t>(</w:t>
            </w:r>
            <w:proofErr w:type="gramStart"/>
            <w:r w:rsidR="00A232C0">
              <w:rPr>
                <w:rFonts w:ascii="Hero New Light" w:hAnsi="Hero New Light" w:cs="Hero New Light"/>
                <w:color w:val="005983"/>
                <w:sz w:val="18"/>
                <w:szCs w:val="20"/>
              </w:rPr>
              <w:t>filled</w:t>
            </w:r>
            <w:proofErr w:type="gramEnd"/>
            <w:r w:rsidR="00A232C0">
              <w:rPr>
                <w:rFonts w:ascii="Hero New Light" w:hAnsi="Hero New Light" w:cs="Hero New Light"/>
                <w:color w:val="005983"/>
                <w:sz w:val="18"/>
                <w:szCs w:val="20"/>
              </w:rPr>
              <w:t xml:space="preserve"> in by an authorized person</w:t>
            </w:r>
            <w:r w:rsidRPr="00807E77">
              <w:rPr>
                <w:rFonts w:ascii="Hero New Light" w:hAnsi="Hero New Light" w:cs="Hero New Light"/>
                <w:color w:val="005983"/>
                <w:sz w:val="18"/>
                <w:szCs w:val="20"/>
              </w:rPr>
              <w:t>)</w:t>
            </w:r>
          </w:p>
        </w:tc>
        <w:tc>
          <w:tcPr>
            <w:tcW w:w="1633" w:type="dxa"/>
            <w:vMerge w:val="restart"/>
            <w:shd w:val="clear" w:color="auto" w:fill="C5EDFF"/>
            <w:vAlign w:val="center"/>
          </w:tcPr>
          <w:p w14:paraId="7682DB48" w14:textId="0BB0318C" w:rsidR="002B17ED" w:rsidRDefault="002B17ED" w:rsidP="00232797">
            <w:pPr>
              <w:pStyle w:val="BasicParagraph"/>
              <w:spacing w:before="57"/>
              <w:jc w:val="center"/>
              <w:rPr>
                <w:rFonts w:ascii="Hero New Light" w:hAnsi="Hero New Light" w:cs="Hero New Light"/>
                <w:color w:val="005983"/>
                <w:sz w:val="20"/>
                <w:szCs w:val="20"/>
              </w:rPr>
            </w:pPr>
            <w:r w:rsidRPr="00807E77">
              <w:rPr>
                <w:rFonts w:ascii="Hero New Light" w:hAnsi="Hero New Light" w:cs="Hero New Light"/>
                <w:color w:val="005983"/>
                <w:sz w:val="20"/>
                <w:szCs w:val="20"/>
              </w:rPr>
              <w:t>E-</w:t>
            </w:r>
            <w:r w:rsidR="002E7CEB">
              <w:rPr>
                <w:rFonts w:ascii="Hero New Light" w:hAnsi="Hero New Light" w:cs="Hero New Light"/>
                <w:color w:val="005983"/>
                <w:sz w:val="20"/>
                <w:szCs w:val="20"/>
              </w:rPr>
              <w:t>MAIL</w:t>
            </w:r>
          </w:p>
          <w:p w14:paraId="15235B89" w14:textId="0A36841B" w:rsidR="002B17ED" w:rsidRPr="00807E77" w:rsidRDefault="00A232C0" w:rsidP="00232797">
            <w:pPr>
              <w:pStyle w:val="BasicParagraph"/>
              <w:spacing w:before="57"/>
              <w:jc w:val="center"/>
              <w:rPr>
                <w:rFonts w:ascii="Hero New Light" w:hAnsi="Hero New Light" w:cs="Hero New Light"/>
                <w:color w:val="005983"/>
                <w:sz w:val="20"/>
                <w:szCs w:val="20"/>
              </w:rPr>
            </w:pPr>
            <w:r w:rsidRPr="00807E77">
              <w:rPr>
                <w:rFonts w:ascii="Hero New Light" w:hAnsi="Hero New Light" w:cs="Hero New Light"/>
                <w:color w:val="005983"/>
                <w:sz w:val="18"/>
                <w:szCs w:val="20"/>
              </w:rPr>
              <w:t>(</w:t>
            </w:r>
            <w:proofErr w:type="gramStart"/>
            <w:r>
              <w:rPr>
                <w:rFonts w:ascii="Hero New Light" w:hAnsi="Hero New Light" w:cs="Hero New Light"/>
                <w:color w:val="005983"/>
                <w:sz w:val="18"/>
                <w:szCs w:val="20"/>
              </w:rPr>
              <w:t>filled</w:t>
            </w:r>
            <w:proofErr w:type="gramEnd"/>
            <w:r>
              <w:rPr>
                <w:rFonts w:ascii="Hero New Light" w:hAnsi="Hero New Light" w:cs="Hero New Light"/>
                <w:color w:val="005983"/>
                <w:sz w:val="18"/>
                <w:szCs w:val="20"/>
              </w:rPr>
              <w:t xml:space="preserve"> in by an authorized person</w:t>
            </w:r>
            <w:r w:rsidRPr="00807E77">
              <w:rPr>
                <w:rFonts w:ascii="Hero New Light" w:hAnsi="Hero New Light" w:cs="Hero New Light"/>
                <w:color w:val="005983"/>
                <w:sz w:val="18"/>
                <w:szCs w:val="20"/>
              </w:rPr>
              <w:t>)</w:t>
            </w:r>
          </w:p>
        </w:tc>
        <w:tc>
          <w:tcPr>
            <w:tcW w:w="1634" w:type="dxa"/>
            <w:vMerge w:val="restart"/>
            <w:shd w:val="clear" w:color="auto" w:fill="C5EDFF"/>
            <w:vAlign w:val="center"/>
          </w:tcPr>
          <w:p w14:paraId="087B4C59" w14:textId="3DD2F01C" w:rsidR="002B17ED" w:rsidRDefault="00A232C0" w:rsidP="0023279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VACCINATED / RECOVERED</w:t>
            </w:r>
          </w:p>
          <w:p w14:paraId="7D2CA0EF" w14:textId="2A95628A" w:rsidR="002B17ED" w:rsidRPr="00807E77" w:rsidRDefault="00A232C0" w:rsidP="00232797">
            <w:pPr>
              <w:pStyle w:val="BasicParagraph"/>
              <w:spacing w:before="57"/>
              <w:jc w:val="center"/>
              <w:rPr>
                <w:rFonts w:ascii="Hero New Light" w:hAnsi="Hero New Light" w:cs="Hero New Light"/>
                <w:color w:val="005983"/>
                <w:sz w:val="20"/>
                <w:szCs w:val="20"/>
              </w:rPr>
            </w:pPr>
            <w:r w:rsidRPr="00807E77">
              <w:rPr>
                <w:rFonts w:ascii="Hero New Light" w:hAnsi="Hero New Light" w:cs="Hero New Light"/>
                <w:color w:val="005983"/>
                <w:sz w:val="18"/>
                <w:szCs w:val="20"/>
              </w:rPr>
              <w:t>(</w:t>
            </w:r>
            <w:proofErr w:type="gramStart"/>
            <w:r>
              <w:rPr>
                <w:rFonts w:ascii="Hero New Light" w:hAnsi="Hero New Light" w:cs="Hero New Light"/>
                <w:color w:val="005983"/>
                <w:sz w:val="18"/>
                <w:szCs w:val="20"/>
              </w:rPr>
              <w:t>filled</w:t>
            </w:r>
            <w:proofErr w:type="gramEnd"/>
            <w:r>
              <w:rPr>
                <w:rFonts w:ascii="Hero New Light" w:hAnsi="Hero New Light" w:cs="Hero New Light"/>
                <w:color w:val="005983"/>
                <w:sz w:val="18"/>
                <w:szCs w:val="20"/>
              </w:rPr>
              <w:t xml:space="preserve"> in by an authorized person</w:t>
            </w:r>
            <w:r w:rsidRPr="00807E77">
              <w:rPr>
                <w:rFonts w:ascii="Hero New Light" w:hAnsi="Hero New Light" w:cs="Hero New Light"/>
                <w:color w:val="005983"/>
                <w:sz w:val="18"/>
                <w:szCs w:val="20"/>
              </w:rPr>
              <w:t>)</w:t>
            </w:r>
          </w:p>
        </w:tc>
      </w:tr>
      <w:tr w:rsidR="00A232C0" w:rsidRPr="00807E77" w14:paraId="7708F57D" w14:textId="77777777" w:rsidTr="002B17ED">
        <w:trPr>
          <w:trHeight w:val="1133"/>
        </w:trPr>
        <w:tc>
          <w:tcPr>
            <w:tcW w:w="2268" w:type="dxa"/>
            <w:vMerge/>
          </w:tcPr>
          <w:p w14:paraId="54DCAC95"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c>
          <w:tcPr>
            <w:tcW w:w="1509" w:type="dxa"/>
            <w:vMerge/>
          </w:tcPr>
          <w:p w14:paraId="30D5B356"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c>
          <w:tcPr>
            <w:tcW w:w="1509" w:type="dxa"/>
            <w:vMerge/>
          </w:tcPr>
          <w:p w14:paraId="114DB09A"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c>
          <w:tcPr>
            <w:tcW w:w="1510" w:type="dxa"/>
            <w:vMerge/>
          </w:tcPr>
          <w:p w14:paraId="6C7CCCEC"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c>
          <w:tcPr>
            <w:tcW w:w="1294" w:type="dxa"/>
            <w:vAlign w:val="center"/>
          </w:tcPr>
          <w:p w14:paraId="0ACE76CB" w14:textId="421F7C23" w:rsidR="002B17ED" w:rsidRPr="00807E77" w:rsidRDefault="002E7CEB" w:rsidP="00807E7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CLOSE</w:t>
            </w:r>
          </w:p>
        </w:tc>
        <w:tc>
          <w:tcPr>
            <w:tcW w:w="1294" w:type="dxa"/>
            <w:vAlign w:val="center"/>
          </w:tcPr>
          <w:p w14:paraId="2DB0035E" w14:textId="162EBB5F" w:rsidR="002B17ED" w:rsidRPr="00807E77" w:rsidRDefault="002E7CEB" w:rsidP="00807E77">
            <w:pPr>
              <w:pStyle w:val="BasicParagraph"/>
              <w:spacing w:before="57"/>
              <w:jc w:val="center"/>
              <w:rPr>
                <w:rFonts w:ascii="Hero New Light" w:hAnsi="Hero New Light" w:cs="Hero New Light"/>
                <w:color w:val="005983"/>
                <w:sz w:val="20"/>
                <w:szCs w:val="20"/>
              </w:rPr>
            </w:pPr>
            <w:r>
              <w:rPr>
                <w:rFonts w:ascii="Hero New Light" w:hAnsi="Hero New Light" w:cs="Hero New Light"/>
                <w:color w:val="005983"/>
                <w:sz w:val="20"/>
                <w:szCs w:val="20"/>
              </w:rPr>
              <w:t>HIGH-RISK</w:t>
            </w:r>
          </w:p>
        </w:tc>
        <w:tc>
          <w:tcPr>
            <w:tcW w:w="1633" w:type="dxa"/>
            <w:vMerge/>
            <w:shd w:val="clear" w:color="auto" w:fill="C5EDFF"/>
          </w:tcPr>
          <w:p w14:paraId="547DFAC6"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c>
          <w:tcPr>
            <w:tcW w:w="1633" w:type="dxa"/>
            <w:vMerge/>
            <w:shd w:val="clear" w:color="auto" w:fill="C5EDFF"/>
          </w:tcPr>
          <w:p w14:paraId="000A5EAB"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c>
          <w:tcPr>
            <w:tcW w:w="1634" w:type="dxa"/>
            <w:vMerge/>
            <w:shd w:val="clear" w:color="auto" w:fill="C5EDFF"/>
          </w:tcPr>
          <w:p w14:paraId="28DE6658" w14:textId="77777777" w:rsidR="002B17ED" w:rsidRPr="00807E77" w:rsidRDefault="002B17ED" w:rsidP="00807E77">
            <w:pPr>
              <w:pStyle w:val="BasicParagraph"/>
              <w:spacing w:before="57"/>
              <w:jc w:val="center"/>
              <w:rPr>
                <w:rFonts w:ascii="Hero New Light" w:hAnsi="Hero New Light" w:cs="Hero New Light"/>
                <w:color w:val="005983"/>
                <w:sz w:val="20"/>
                <w:szCs w:val="20"/>
              </w:rPr>
            </w:pPr>
          </w:p>
        </w:tc>
      </w:tr>
      <w:tr w:rsidR="00A232C0" w:rsidRPr="00807E77" w14:paraId="79FF790B" w14:textId="77777777" w:rsidTr="002B17ED">
        <w:trPr>
          <w:trHeight w:val="343"/>
        </w:trPr>
        <w:tc>
          <w:tcPr>
            <w:tcW w:w="2268" w:type="dxa"/>
          </w:tcPr>
          <w:p w14:paraId="2DBEBABE"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090EC818"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171EF59F"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19C19162"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31F30E0E"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546F046E"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4209C587"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0BEBB685"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6CC5C410"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3002FA0D" w14:textId="77777777" w:rsidTr="002B17ED">
        <w:trPr>
          <w:trHeight w:val="343"/>
        </w:trPr>
        <w:tc>
          <w:tcPr>
            <w:tcW w:w="2268" w:type="dxa"/>
          </w:tcPr>
          <w:p w14:paraId="58D3961A"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48324E11"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4CE9CE39"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409937B3"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50FAA372"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3A5D28F4"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22F8D8A2"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3F9B76F9"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4A300A2B"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20563215" w14:textId="77777777" w:rsidTr="002B17ED">
        <w:trPr>
          <w:trHeight w:val="343"/>
        </w:trPr>
        <w:tc>
          <w:tcPr>
            <w:tcW w:w="2268" w:type="dxa"/>
          </w:tcPr>
          <w:p w14:paraId="7D3F83CF"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08B09A28"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7A16B10B"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5392DBE5"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440AC56B"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6C4482EB"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1B5F648A"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35A0BCA7"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7272272F"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04BFBF8A" w14:textId="77777777" w:rsidTr="002B17ED">
        <w:trPr>
          <w:trHeight w:val="343"/>
        </w:trPr>
        <w:tc>
          <w:tcPr>
            <w:tcW w:w="2268" w:type="dxa"/>
          </w:tcPr>
          <w:p w14:paraId="25CC1AC9"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222C4B9E"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185DA186"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5B0A6333"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388C8D58"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03173F71"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2DE976B1"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707B3752"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42063F86"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0E98C203" w14:textId="77777777" w:rsidTr="002B17ED">
        <w:trPr>
          <w:trHeight w:val="343"/>
        </w:trPr>
        <w:tc>
          <w:tcPr>
            <w:tcW w:w="2268" w:type="dxa"/>
          </w:tcPr>
          <w:p w14:paraId="4B23CC07"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3756F98B"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1EB00A89"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6290F6B8"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6E55DF96"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6F6F6929"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20224AD9"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5E9E3189"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75DF3247"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210500EC" w14:textId="77777777" w:rsidTr="002B17ED">
        <w:trPr>
          <w:trHeight w:val="343"/>
        </w:trPr>
        <w:tc>
          <w:tcPr>
            <w:tcW w:w="2268" w:type="dxa"/>
          </w:tcPr>
          <w:p w14:paraId="15579614"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5C253E74"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1BD9C308"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0C1BCA0C"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2122F46B"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55078057"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1BD370C9"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199A8712"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583C6BEB"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65BE053E" w14:textId="77777777" w:rsidTr="002B17ED">
        <w:trPr>
          <w:trHeight w:val="343"/>
        </w:trPr>
        <w:tc>
          <w:tcPr>
            <w:tcW w:w="2268" w:type="dxa"/>
          </w:tcPr>
          <w:p w14:paraId="58011C73"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3DAD42E4"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3AEBF9DF"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09DDC013"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1B1E4723"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739BBFF6"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39202DB0"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22859361"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7973ACED"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69AB404C" w14:textId="77777777" w:rsidTr="002B17ED">
        <w:trPr>
          <w:trHeight w:val="343"/>
        </w:trPr>
        <w:tc>
          <w:tcPr>
            <w:tcW w:w="2268" w:type="dxa"/>
          </w:tcPr>
          <w:p w14:paraId="45DC132F"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26D8CEFD"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66897C60"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43755F1E"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08CEDF7D"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03606CDF"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253D4BCE"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3B91D86E"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6528CF72"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48A7BFB8" w14:textId="77777777" w:rsidTr="002B17ED">
        <w:trPr>
          <w:trHeight w:val="343"/>
        </w:trPr>
        <w:tc>
          <w:tcPr>
            <w:tcW w:w="2268" w:type="dxa"/>
          </w:tcPr>
          <w:p w14:paraId="69CE956C"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35474D11"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0B64502F"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2264C7BC"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0F4F34AB"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6CA42E87"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7199E9E6"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38AF1C4F"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30DDD100"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266CBDCF" w14:textId="77777777" w:rsidTr="002B17ED">
        <w:trPr>
          <w:trHeight w:val="343"/>
        </w:trPr>
        <w:tc>
          <w:tcPr>
            <w:tcW w:w="2268" w:type="dxa"/>
          </w:tcPr>
          <w:p w14:paraId="6672E410"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60A41B11"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12AF528A"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6AFE392B"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35E419F0"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0AC3D4A6"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15C18A39"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3CE05CBD"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065282B3" w14:textId="77777777" w:rsidR="002B17ED" w:rsidRPr="00807E77" w:rsidRDefault="002B17ED" w:rsidP="00807E77">
            <w:pPr>
              <w:pStyle w:val="BasicParagraph"/>
              <w:spacing w:before="57"/>
              <w:rPr>
                <w:rFonts w:ascii="Hero New Light" w:hAnsi="Hero New Light" w:cs="Hero New Light"/>
                <w:sz w:val="20"/>
                <w:szCs w:val="20"/>
              </w:rPr>
            </w:pPr>
          </w:p>
        </w:tc>
      </w:tr>
      <w:tr w:rsidR="00A232C0" w:rsidRPr="00807E77" w14:paraId="5A5B0E78" w14:textId="77777777" w:rsidTr="002B17ED">
        <w:trPr>
          <w:trHeight w:val="343"/>
        </w:trPr>
        <w:tc>
          <w:tcPr>
            <w:tcW w:w="2268" w:type="dxa"/>
          </w:tcPr>
          <w:p w14:paraId="34BA6B31"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6EAF0B18" w14:textId="77777777" w:rsidR="002B17ED" w:rsidRPr="00807E77" w:rsidRDefault="002B17ED" w:rsidP="00807E77">
            <w:pPr>
              <w:pStyle w:val="BasicParagraph"/>
              <w:spacing w:before="57"/>
              <w:rPr>
                <w:rFonts w:ascii="Hero New Light" w:hAnsi="Hero New Light" w:cs="Hero New Light"/>
                <w:sz w:val="20"/>
                <w:szCs w:val="20"/>
              </w:rPr>
            </w:pPr>
          </w:p>
        </w:tc>
        <w:tc>
          <w:tcPr>
            <w:tcW w:w="1509" w:type="dxa"/>
          </w:tcPr>
          <w:p w14:paraId="4C497ED2" w14:textId="77777777" w:rsidR="002B17ED" w:rsidRPr="00807E77" w:rsidRDefault="002B17ED" w:rsidP="00807E77">
            <w:pPr>
              <w:pStyle w:val="BasicParagraph"/>
              <w:spacing w:before="57"/>
              <w:rPr>
                <w:rFonts w:ascii="Hero New Light" w:hAnsi="Hero New Light" w:cs="Hero New Light"/>
                <w:sz w:val="20"/>
                <w:szCs w:val="20"/>
              </w:rPr>
            </w:pPr>
          </w:p>
        </w:tc>
        <w:tc>
          <w:tcPr>
            <w:tcW w:w="1510" w:type="dxa"/>
          </w:tcPr>
          <w:p w14:paraId="3A9315BB"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37B57FCD" w14:textId="77777777" w:rsidR="002B17ED" w:rsidRPr="00807E77" w:rsidRDefault="002B17ED" w:rsidP="00807E77">
            <w:pPr>
              <w:pStyle w:val="BasicParagraph"/>
              <w:spacing w:before="57"/>
              <w:rPr>
                <w:rFonts w:ascii="Hero New Light" w:hAnsi="Hero New Light" w:cs="Hero New Light"/>
                <w:sz w:val="20"/>
                <w:szCs w:val="20"/>
              </w:rPr>
            </w:pPr>
          </w:p>
        </w:tc>
        <w:tc>
          <w:tcPr>
            <w:tcW w:w="1294" w:type="dxa"/>
          </w:tcPr>
          <w:p w14:paraId="48F49F48"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6B8F75C1" w14:textId="77777777" w:rsidR="002B17ED" w:rsidRPr="00807E77" w:rsidRDefault="002B17ED" w:rsidP="00807E77">
            <w:pPr>
              <w:pStyle w:val="BasicParagraph"/>
              <w:spacing w:before="57"/>
              <w:rPr>
                <w:rFonts w:ascii="Hero New Light" w:hAnsi="Hero New Light" w:cs="Hero New Light"/>
                <w:sz w:val="20"/>
                <w:szCs w:val="20"/>
              </w:rPr>
            </w:pPr>
          </w:p>
        </w:tc>
        <w:tc>
          <w:tcPr>
            <w:tcW w:w="1633" w:type="dxa"/>
            <w:shd w:val="clear" w:color="auto" w:fill="C5EDFF"/>
          </w:tcPr>
          <w:p w14:paraId="79A55CD4" w14:textId="77777777" w:rsidR="002B17ED" w:rsidRPr="00807E77" w:rsidRDefault="002B17ED" w:rsidP="00807E77">
            <w:pPr>
              <w:pStyle w:val="BasicParagraph"/>
              <w:spacing w:before="57"/>
              <w:rPr>
                <w:rFonts w:ascii="Hero New Light" w:hAnsi="Hero New Light" w:cs="Hero New Light"/>
                <w:sz w:val="20"/>
                <w:szCs w:val="20"/>
              </w:rPr>
            </w:pPr>
          </w:p>
        </w:tc>
        <w:tc>
          <w:tcPr>
            <w:tcW w:w="1634" w:type="dxa"/>
            <w:shd w:val="clear" w:color="auto" w:fill="C5EDFF"/>
          </w:tcPr>
          <w:p w14:paraId="57E72AA0" w14:textId="77777777" w:rsidR="002B17ED" w:rsidRPr="00807E77" w:rsidRDefault="002B17ED" w:rsidP="00807E77">
            <w:pPr>
              <w:pStyle w:val="BasicParagraph"/>
              <w:spacing w:before="57"/>
              <w:rPr>
                <w:rFonts w:ascii="Hero New Light" w:hAnsi="Hero New Light" w:cs="Hero New Light"/>
                <w:sz w:val="20"/>
                <w:szCs w:val="20"/>
              </w:rPr>
            </w:pPr>
          </w:p>
        </w:tc>
      </w:tr>
    </w:tbl>
    <w:p w14:paraId="72470355" w14:textId="77777777" w:rsidR="00807E77" w:rsidRPr="006F1DEB" w:rsidRDefault="00807E77" w:rsidP="00232797"/>
    <w:sectPr w:rsidR="00807E77" w:rsidRPr="006F1DEB" w:rsidSect="00232797">
      <w:pgSz w:w="16838" w:h="11906" w:orient="landscape"/>
      <w:pgMar w:top="1417" w:right="1418" w:bottom="1417" w:left="1134"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FF9E" w14:textId="77777777" w:rsidR="00A76C9C" w:rsidRDefault="00A76C9C" w:rsidP="00AA328B">
      <w:pPr>
        <w:spacing w:after="0" w:line="240" w:lineRule="auto"/>
      </w:pPr>
      <w:r>
        <w:separator/>
      </w:r>
    </w:p>
  </w:endnote>
  <w:endnote w:type="continuationSeparator" w:id="0">
    <w:p w14:paraId="269E5E1D" w14:textId="77777777" w:rsidR="00A76C9C" w:rsidRDefault="00A76C9C" w:rsidP="00AA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ro New Light">
    <w:altName w:val="Calibri"/>
    <w:panose1 w:val="020B0604020202020204"/>
    <w:charset w:val="00"/>
    <w:family w:val="modern"/>
    <w:notTrueType/>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ro New Medium">
    <w:altName w:val="Calibri"/>
    <w:panose1 w:val="020B0604020202020204"/>
    <w:charset w:val="00"/>
    <w:family w:val="modern"/>
    <w:notTrueType/>
    <w:pitch w:val="variable"/>
    <w:sig w:usb0="00000287" w:usb1="00000000" w:usb2="00000000" w:usb3="00000000" w:csb0="0000009F" w:csb1="00000000"/>
  </w:font>
  <w:font w:name="Weidemann Std Medium">
    <w:altName w:val="Cambria"/>
    <w:panose1 w:val="020B0604020202020204"/>
    <w:charset w:val="00"/>
    <w:family w:val="roman"/>
    <w:notTrueType/>
    <w:pitch w:val="variable"/>
    <w:sig w:usb0="800000AF" w:usb1="4000204A" w:usb2="00000000" w:usb3="00000000" w:csb0="00000001" w:csb1="00000000"/>
  </w:font>
  <w:font w:name="Weidemann">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AA87" w14:textId="77777777" w:rsidR="00AA328B" w:rsidRDefault="008B630F">
    <w:pPr>
      <w:pStyle w:val="Footer"/>
    </w:pPr>
    <w:r w:rsidRPr="00B4488F">
      <w:rPr>
        <w:rFonts w:ascii="Weidemann Std Medium" w:hAnsi="Weidemann Std Medium" w:cs="Weidemann"/>
        <w:caps/>
        <w:noProof/>
        <w:color w:val="808080" w:themeColor="background1" w:themeShade="80"/>
        <w:sz w:val="12"/>
        <w:szCs w:val="12"/>
      </w:rPr>
      <w:drawing>
        <wp:anchor distT="0" distB="0" distL="114300" distR="114300" simplePos="0" relativeHeight="251667456" behindDoc="0" locked="0" layoutInCell="1" allowOverlap="1" wp14:anchorId="45123EEE" wp14:editId="68050979">
          <wp:simplePos x="0" y="0"/>
          <wp:positionH relativeFrom="column">
            <wp:posOffset>1057275</wp:posOffset>
          </wp:positionH>
          <wp:positionV relativeFrom="paragraph">
            <wp:posOffset>59055</wp:posOffset>
          </wp:positionV>
          <wp:extent cx="392430" cy="337185"/>
          <wp:effectExtent l="0" t="0" r="7620" b="5715"/>
          <wp:wrapThrough wrapText="bothSides">
            <wp:wrapPolygon edited="0">
              <wp:start x="0" y="0"/>
              <wp:lineTo x="0" y="20746"/>
              <wp:lineTo x="20971" y="20746"/>
              <wp:lineTo x="20971" y="0"/>
              <wp:lineTo x="0" y="0"/>
            </wp:wrapPolygon>
          </wp:wrapThrough>
          <wp:docPr id="5"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337185"/>
                  </a:xfrm>
                  <a:prstGeom prst="rect">
                    <a:avLst/>
                  </a:prstGeom>
                  <a:noFill/>
                </pic:spPr>
              </pic:pic>
            </a:graphicData>
          </a:graphic>
          <wp14:sizeRelH relativeFrom="margin">
            <wp14:pctWidth>0</wp14:pctWidth>
          </wp14:sizeRelH>
          <wp14:sizeRelV relativeFrom="margin">
            <wp14:pctHeight>0</wp14:pctHeight>
          </wp14:sizeRelV>
        </wp:anchor>
      </w:drawing>
    </w:r>
    <w:r w:rsidRPr="00B4488F">
      <w:rPr>
        <w:noProof/>
        <w:sz w:val="12"/>
        <w:szCs w:val="12"/>
      </w:rPr>
      <w:drawing>
        <wp:anchor distT="0" distB="0" distL="114300" distR="114300" simplePos="0" relativeHeight="251666432" behindDoc="1" locked="0" layoutInCell="1" allowOverlap="1" wp14:anchorId="24495F12" wp14:editId="2DD0EF89">
          <wp:simplePos x="0" y="0"/>
          <wp:positionH relativeFrom="column">
            <wp:posOffset>-205438</wp:posOffset>
          </wp:positionH>
          <wp:positionV relativeFrom="paragraph">
            <wp:posOffset>173614</wp:posOffset>
          </wp:positionV>
          <wp:extent cx="1427685" cy="333450"/>
          <wp:effectExtent l="0" t="0" r="1270" b="9525"/>
          <wp:wrapNone/>
          <wp:docPr id="6"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685" cy="333450"/>
                  </a:xfrm>
                  <a:prstGeom prst="rect">
                    <a:avLst/>
                  </a:prstGeom>
                  <a:noFill/>
                </pic:spPr>
              </pic:pic>
            </a:graphicData>
          </a:graphic>
          <wp14:sizeRelH relativeFrom="margin">
            <wp14:pctWidth>0</wp14:pctWidth>
          </wp14:sizeRelH>
          <wp14:sizeRelV relativeFrom="margin">
            <wp14:pctHeight>0</wp14:pctHeight>
          </wp14:sizeRelV>
        </wp:anchor>
      </w:drawing>
    </w:r>
  </w:p>
  <w:p w14:paraId="2177E6FE" w14:textId="77777777" w:rsidR="00FC78A6" w:rsidRPr="00B4488F" w:rsidRDefault="008B630F" w:rsidP="00B4488F">
    <w:pPr>
      <w:pStyle w:val="BasicParagraph"/>
      <w:ind w:left="-567" w:firstLine="283"/>
      <w:rPr>
        <w:rFonts w:ascii="Weidemann Std Medium" w:hAnsi="Weidemann Std Medium"/>
        <w:color w:val="808080" w:themeColor="background1" w:themeShade="80"/>
        <w:sz w:val="12"/>
        <w:szCs w:val="12"/>
      </w:rPr>
    </w:pPr>
    <w:r w:rsidRPr="00B4488F">
      <w:rPr>
        <w:rFonts w:ascii="Weidemann Std Medium" w:hAnsi="Weidemann Std Medium" w:cs="Weidemann"/>
        <w:caps/>
        <w:noProof/>
        <w:color w:val="808080" w:themeColor="background1" w:themeShade="80"/>
        <w:sz w:val="12"/>
        <w:szCs w:val="12"/>
      </w:rPr>
      <w:drawing>
        <wp:anchor distT="0" distB="0" distL="114300" distR="114300" simplePos="0" relativeHeight="251668480" behindDoc="1" locked="0" layoutInCell="1" allowOverlap="1" wp14:anchorId="438224E0" wp14:editId="72CD7180">
          <wp:simplePos x="0" y="0"/>
          <wp:positionH relativeFrom="column">
            <wp:posOffset>1331703</wp:posOffset>
          </wp:positionH>
          <wp:positionV relativeFrom="paragraph">
            <wp:posOffset>119733</wp:posOffset>
          </wp:positionV>
          <wp:extent cx="647953" cy="208280"/>
          <wp:effectExtent l="0" t="0" r="0" b="1270"/>
          <wp:wrapNone/>
          <wp:docPr id="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6220" cy="220581"/>
                  </a:xfrm>
                  <a:prstGeom prst="rect">
                    <a:avLst/>
                  </a:prstGeom>
                  <a:noFill/>
                </pic:spPr>
              </pic:pic>
            </a:graphicData>
          </a:graphic>
          <wp14:sizeRelH relativeFrom="margin">
            <wp14:pctWidth>0</wp14:pctWidth>
          </wp14:sizeRelH>
          <wp14:sizeRelV relativeFrom="margin">
            <wp14:pctHeight>0</wp14:pctHeight>
          </wp14:sizeRelV>
        </wp:anchor>
      </w:drawing>
    </w:r>
    <w:r w:rsidR="00FC78A6" w:rsidRPr="00B4488F">
      <w:rPr>
        <w:rFonts w:ascii="Weidemann Std Medium" w:hAnsi="Weidemann Std Medium" w:cs="Weidemann"/>
        <w:caps/>
        <w:color w:val="808080" w:themeColor="background1" w:themeShade="8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C6E2" w14:textId="77777777" w:rsidR="00151664" w:rsidRDefault="00151664" w:rsidP="00151664">
    <w:pPr>
      <w:pStyle w:val="Footer"/>
    </w:pPr>
  </w:p>
  <w:p w14:paraId="3DE8B6CD" w14:textId="77777777" w:rsidR="00151664" w:rsidRPr="00151664" w:rsidRDefault="00151664" w:rsidP="00151664">
    <w:pPr>
      <w:pStyle w:val="BasicParagraph"/>
      <w:ind w:left="-567" w:firstLine="283"/>
      <w:rPr>
        <w:rFonts w:ascii="Weidemann Std Medium" w:hAnsi="Weidemann Std Medium"/>
        <w:color w:val="808080" w:themeColor="background1" w:themeShade="80"/>
        <w:sz w:val="12"/>
        <w:szCs w:val="12"/>
      </w:rPr>
    </w:pPr>
    <w:r w:rsidRPr="00B4488F">
      <w:rPr>
        <w:rFonts w:ascii="Weidemann Std Medium" w:hAnsi="Weidemann Std Medium" w:cs="Weidemann"/>
        <w:caps/>
        <w:color w:val="808080" w:themeColor="background1" w:themeShade="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7E29" w14:textId="77777777" w:rsidR="00A76C9C" w:rsidRDefault="00A76C9C" w:rsidP="00AA328B">
      <w:pPr>
        <w:spacing w:after="0" w:line="240" w:lineRule="auto"/>
      </w:pPr>
      <w:r>
        <w:separator/>
      </w:r>
    </w:p>
  </w:footnote>
  <w:footnote w:type="continuationSeparator" w:id="0">
    <w:p w14:paraId="542A5EC2" w14:textId="77777777" w:rsidR="00A76C9C" w:rsidRDefault="00A76C9C" w:rsidP="00AA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CC8D" w14:textId="77777777" w:rsidR="00FC78A6" w:rsidRDefault="00F23AAE">
    <w:pPr>
      <w:pStyle w:val="Header"/>
    </w:pPr>
    <w:r>
      <w:rPr>
        <w:rFonts w:ascii="Hero New Light" w:hAnsi="Hero New Light" w:cs="Hero New Light"/>
        <w:noProof/>
        <w:color w:val="747678"/>
        <w:sz w:val="16"/>
        <w:szCs w:val="16"/>
      </w:rPr>
      <mc:AlternateContent>
        <mc:Choice Requires="wps">
          <w:drawing>
            <wp:anchor distT="0" distB="0" distL="114300" distR="114300" simplePos="0" relativeHeight="251661312" behindDoc="0" locked="0" layoutInCell="1" allowOverlap="1" wp14:anchorId="4E882A52" wp14:editId="58CC5824">
              <wp:simplePos x="0" y="0"/>
              <wp:positionH relativeFrom="margin">
                <wp:posOffset>2137410</wp:posOffset>
              </wp:positionH>
              <wp:positionV relativeFrom="paragraph">
                <wp:posOffset>-277701</wp:posOffset>
              </wp:positionV>
              <wp:extent cx="3816626" cy="630621"/>
              <wp:effectExtent l="0" t="0" r="0" b="0"/>
              <wp:wrapNone/>
              <wp:docPr id="26" name="Pravokotnik 26"/>
              <wp:cNvGraphicFramePr/>
              <a:graphic xmlns:a="http://schemas.openxmlformats.org/drawingml/2006/main">
                <a:graphicData uri="http://schemas.microsoft.com/office/word/2010/wordprocessingShape">
                  <wps:wsp>
                    <wps:cNvSpPr/>
                    <wps:spPr>
                      <a:xfrm>
                        <a:off x="0" y="0"/>
                        <a:ext cx="3816626" cy="630621"/>
                      </a:xfrm>
                      <a:prstGeom prst="rect">
                        <a:avLst/>
                      </a:prstGeom>
                      <a:solidFill>
                        <a:srgbClr val="0059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E0617" id="Pravokotnik 26" o:spid="_x0000_s1026" style="position:absolute;margin-left:168.3pt;margin-top:-21.85pt;width:300.5pt;height:4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" fillcolor="#005983" stroked="f" strokeweight="1pt">
              <w10:wrap anchorx="margin"/>
            </v:rect>
          </w:pict>
        </mc:Fallback>
      </mc:AlternateContent>
    </w:r>
  </w:p>
  <w:p w14:paraId="734F2D63" w14:textId="77777777" w:rsidR="00FC78A6" w:rsidRDefault="00FE2B79">
    <w:pPr>
      <w:pStyle w:val="Header"/>
    </w:pPr>
    <w:r>
      <w:rPr>
        <w:rFonts w:ascii="Hero New Light" w:hAnsi="Hero New Light" w:cs="Hero New Light"/>
        <w:noProof/>
        <w:color w:val="747678"/>
        <w:sz w:val="16"/>
        <w:szCs w:val="16"/>
      </w:rPr>
      <w:drawing>
        <wp:anchor distT="0" distB="0" distL="114300" distR="114300" simplePos="0" relativeHeight="251673600" behindDoc="1" locked="0" layoutInCell="1" allowOverlap="1" wp14:anchorId="325E3A71" wp14:editId="63F4C0F6">
          <wp:simplePos x="0" y="0"/>
          <wp:positionH relativeFrom="column">
            <wp:posOffset>-11430</wp:posOffset>
          </wp:positionH>
          <wp:positionV relativeFrom="paragraph">
            <wp:posOffset>110387</wp:posOffset>
          </wp:positionV>
          <wp:extent cx="940828" cy="1281895"/>
          <wp:effectExtent l="0" t="0" r="0" b="0"/>
          <wp:wrapNone/>
          <wp:docPr id="8"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nov znak.png"/>
                  <pic:cNvPicPr/>
                </pic:nvPicPr>
                <pic:blipFill>
                  <a:blip r:embed="rId1">
                    <a:extLst>
                      <a:ext uri="{28A0092B-C50C-407E-A947-70E740481C1C}">
                        <a14:useLocalDpi xmlns:a14="http://schemas.microsoft.com/office/drawing/2010/main" val="0"/>
                      </a:ext>
                    </a:extLst>
                  </a:blip>
                  <a:stretch>
                    <a:fillRect/>
                  </a:stretch>
                </pic:blipFill>
                <pic:spPr>
                  <a:xfrm>
                    <a:off x="0" y="0"/>
                    <a:ext cx="940828" cy="1281895"/>
                  </a:xfrm>
                  <a:prstGeom prst="rect">
                    <a:avLst/>
                  </a:prstGeom>
                </pic:spPr>
              </pic:pic>
            </a:graphicData>
          </a:graphic>
          <wp14:sizeRelH relativeFrom="page">
            <wp14:pctWidth>0</wp14:pctWidth>
          </wp14:sizeRelH>
          <wp14:sizeRelV relativeFrom="page">
            <wp14:pctHeight>0</wp14:pctHeight>
          </wp14:sizeRelV>
        </wp:anchor>
      </w:drawing>
    </w:r>
  </w:p>
  <w:p w14:paraId="3F8D2C05" w14:textId="77777777" w:rsidR="00FC78A6" w:rsidRDefault="00FC78A6">
    <w:pPr>
      <w:pStyle w:val="Header"/>
    </w:pPr>
  </w:p>
  <w:p w14:paraId="25DE9BCD" w14:textId="77777777" w:rsidR="00FC78A6" w:rsidRPr="00151664" w:rsidRDefault="00171A2E" w:rsidP="00171A2E">
    <w:pPr>
      <w:pStyle w:val="BasicParagraph"/>
      <w:spacing w:line="276" w:lineRule="auto"/>
      <w:ind w:left="426" w:right="-1"/>
      <w:jc w:val="right"/>
      <w:rPr>
        <w:rFonts w:ascii="Hero New Light" w:hAnsi="Hero New Light" w:cs="Hero New Light"/>
        <w:color w:val="747678"/>
        <w:sz w:val="16"/>
        <w:szCs w:val="16"/>
        <w:lang w:val="it-IT"/>
      </w:rPr>
    </w:pPr>
    <w:r w:rsidRPr="00171A2E">
      <w:rPr>
        <w:rFonts w:ascii="Hero New Light" w:hAnsi="Hero New Light" w:cs="Hero New Light"/>
        <w:noProof/>
        <w:color w:val="747678"/>
        <w:sz w:val="16"/>
        <w:szCs w:val="16"/>
      </w:rPr>
      <mc:AlternateContent>
        <mc:Choice Requires="wps">
          <w:drawing>
            <wp:anchor distT="0" distB="0" distL="114300" distR="114300" simplePos="0" relativeHeight="251662336" behindDoc="0" locked="0" layoutInCell="1" allowOverlap="1" wp14:anchorId="3F9B9B3F" wp14:editId="4F9F9FB8">
              <wp:simplePos x="0" y="0"/>
              <wp:positionH relativeFrom="column">
                <wp:posOffset>2564130</wp:posOffset>
              </wp:positionH>
              <wp:positionV relativeFrom="paragraph">
                <wp:posOffset>35989</wp:posOffset>
              </wp:positionV>
              <wp:extent cx="1031875" cy="1031875"/>
              <wp:effectExtent l="0" t="0" r="0" b="0"/>
              <wp:wrapNone/>
              <wp:docPr id="27" name="Pravokotnik 27"/>
              <wp:cNvGraphicFramePr/>
              <a:graphic xmlns:a="http://schemas.openxmlformats.org/drawingml/2006/main">
                <a:graphicData uri="http://schemas.microsoft.com/office/word/2010/wordprocessingShape">
                  <wps:wsp>
                    <wps:cNvSpPr/>
                    <wps:spPr>
                      <a:xfrm>
                        <a:off x="0" y="0"/>
                        <a:ext cx="1031875" cy="1031875"/>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0208C" id="Pravokotnik 27" o:spid="_x0000_s1026" style="position:absolute;margin-left:201.9pt;margin-top:2.85pt;width:81.25pt;height: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" fillcolor="#d8d8d8 [2732]" stroked="f" strokeweight="1pt"/>
          </w:pict>
        </mc:Fallback>
      </mc:AlternateContent>
    </w:r>
    <w:r w:rsidR="00FC78A6" w:rsidRPr="00171A2E">
      <w:rPr>
        <w:rFonts w:ascii="Hero New Light" w:hAnsi="Hero New Light" w:cs="Hero New Light"/>
        <w:noProof/>
        <w:color w:val="747678"/>
        <w:sz w:val="16"/>
        <w:szCs w:val="16"/>
      </w:rPr>
      <mc:AlternateContent>
        <mc:Choice Requires="wps">
          <w:drawing>
            <wp:anchor distT="0" distB="0" distL="114300" distR="114300" simplePos="0" relativeHeight="251663360" behindDoc="0" locked="0" layoutInCell="1" allowOverlap="1" wp14:anchorId="39BF3BE6" wp14:editId="7869A92A">
              <wp:simplePos x="0" y="0"/>
              <wp:positionH relativeFrom="column">
                <wp:posOffset>1718050</wp:posOffset>
              </wp:positionH>
              <wp:positionV relativeFrom="paragraph">
                <wp:posOffset>-599179</wp:posOffset>
              </wp:positionV>
              <wp:extent cx="1213995" cy="1184222"/>
              <wp:effectExtent l="0" t="0" r="24765" b="16510"/>
              <wp:wrapNone/>
              <wp:docPr id="25" name="Pravokotnik 25"/>
              <wp:cNvGraphicFramePr/>
              <a:graphic xmlns:a="http://schemas.openxmlformats.org/drawingml/2006/main">
                <a:graphicData uri="http://schemas.microsoft.com/office/word/2010/wordprocessingShape">
                  <wps:wsp>
                    <wps:cNvSpPr/>
                    <wps:spPr>
                      <a:xfrm>
                        <a:off x="0" y="0"/>
                        <a:ext cx="1213995" cy="1184222"/>
                      </a:xfrm>
                      <a:prstGeom prst="rect">
                        <a:avLst/>
                      </a:prstGeom>
                      <a:noFill/>
                      <a:ln>
                        <a:solidFill>
                          <a:srgbClr val="C3B9B5"/>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413F" id="Pravokotnik 25" o:spid="_x0000_s1026" style="position:absolute;margin-left:135.3pt;margin-top:-47.2pt;width:95.6pt;height: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" filled="f" strokecolor="#c3b9b5" strokeweight="1pt"/>
          </w:pict>
        </mc:Fallback>
      </mc:AlternateContent>
    </w:r>
    <w:proofErr w:type="spellStart"/>
    <w:r w:rsidR="00FC78A6" w:rsidRPr="00151664">
      <w:rPr>
        <w:rFonts w:ascii="Hero New Light" w:hAnsi="Hero New Light" w:cs="Hero New Light"/>
        <w:color w:val="747678"/>
        <w:sz w:val="16"/>
        <w:szCs w:val="16"/>
        <w:lang w:val="it-IT"/>
      </w:rPr>
      <w:t>Univerza</w:t>
    </w:r>
    <w:proofErr w:type="spellEnd"/>
    <w:r w:rsidR="00FC78A6" w:rsidRPr="00151664">
      <w:rPr>
        <w:rFonts w:ascii="Hero New Light" w:hAnsi="Hero New Light" w:cs="Hero New Light"/>
        <w:color w:val="747678"/>
        <w:sz w:val="16"/>
        <w:szCs w:val="16"/>
        <w:lang w:val="it-IT"/>
      </w:rPr>
      <w:t xml:space="preserve"> </w:t>
    </w:r>
    <w:proofErr w:type="spellStart"/>
    <w:r w:rsidR="00FC78A6" w:rsidRPr="00151664">
      <w:rPr>
        <w:rFonts w:ascii="Hero New Light" w:hAnsi="Hero New Light" w:cs="Hero New Light"/>
        <w:color w:val="747678"/>
        <w:sz w:val="16"/>
        <w:szCs w:val="16"/>
        <w:lang w:val="it-IT"/>
      </w:rPr>
      <w:t>na</w:t>
    </w:r>
    <w:proofErr w:type="spellEnd"/>
    <w:r w:rsidR="00FC78A6" w:rsidRPr="00151664">
      <w:rPr>
        <w:rFonts w:ascii="Hero New Light" w:hAnsi="Hero New Light" w:cs="Hero New Light"/>
        <w:color w:val="747678"/>
        <w:sz w:val="16"/>
        <w:szCs w:val="16"/>
        <w:lang w:val="it-IT"/>
      </w:rPr>
      <w:t xml:space="preserve"> </w:t>
    </w:r>
    <w:proofErr w:type="spellStart"/>
    <w:r w:rsidR="00FC78A6" w:rsidRPr="00151664">
      <w:rPr>
        <w:rFonts w:ascii="Hero New Light" w:hAnsi="Hero New Light" w:cs="Hero New Light"/>
        <w:color w:val="747678"/>
        <w:sz w:val="16"/>
        <w:szCs w:val="16"/>
        <w:lang w:val="it-IT"/>
      </w:rPr>
      <w:t>Primorskem</w:t>
    </w:r>
    <w:proofErr w:type="spellEnd"/>
  </w:p>
  <w:p w14:paraId="680BD519" w14:textId="77777777" w:rsidR="00FC78A6" w:rsidRPr="00151664" w:rsidRDefault="00FC78A6" w:rsidP="00171A2E">
    <w:pPr>
      <w:pStyle w:val="BasicParagraph"/>
      <w:spacing w:line="276" w:lineRule="auto"/>
      <w:jc w:val="right"/>
      <w:rPr>
        <w:rFonts w:ascii="Hero New Light" w:hAnsi="Hero New Light" w:cs="Hero New Light"/>
        <w:color w:val="747678"/>
        <w:sz w:val="16"/>
        <w:szCs w:val="16"/>
        <w:lang w:val="it-IT"/>
      </w:rPr>
    </w:pPr>
    <w:r w:rsidRPr="00151664">
      <w:rPr>
        <w:rFonts w:ascii="Hero New Light" w:hAnsi="Hero New Light" w:cs="Hero New Light"/>
        <w:color w:val="747678"/>
        <w:sz w:val="16"/>
        <w:szCs w:val="16"/>
        <w:lang w:val="it-IT"/>
      </w:rPr>
      <w:t>Università del Litorale</w:t>
    </w:r>
  </w:p>
  <w:p w14:paraId="28FB00D1" w14:textId="77777777" w:rsidR="00171A2E" w:rsidRPr="00171A2E" w:rsidRDefault="00FC78A6" w:rsidP="00171A2E">
    <w:pPr>
      <w:pStyle w:val="BasicParagraph"/>
      <w:spacing w:line="276" w:lineRule="auto"/>
      <w:jc w:val="right"/>
      <w:rPr>
        <w:rFonts w:ascii="Hero New Light" w:hAnsi="Hero New Light" w:cs="Hero New Light"/>
        <w:color w:val="747678"/>
        <w:sz w:val="16"/>
        <w:szCs w:val="16"/>
      </w:rPr>
    </w:pPr>
    <w:r w:rsidRPr="00171A2E">
      <w:rPr>
        <w:rFonts w:ascii="Hero New Light" w:hAnsi="Hero New Light" w:cs="Hero New Light"/>
        <w:color w:val="747678"/>
        <w:sz w:val="16"/>
        <w:szCs w:val="16"/>
      </w:rPr>
      <w:t xml:space="preserve">University of </w:t>
    </w:r>
    <w:proofErr w:type="spellStart"/>
    <w:r w:rsidRPr="00171A2E">
      <w:rPr>
        <w:rFonts w:ascii="Hero New Light" w:hAnsi="Hero New Light" w:cs="Hero New Light"/>
        <w:color w:val="747678"/>
        <w:sz w:val="16"/>
        <w:szCs w:val="16"/>
      </w:rPr>
      <w:t>Primorska</w:t>
    </w:r>
    <w:proofErr w:type="spellEnd"/>
  </w:p>
  <w:p w14:paraId="405B1882" w14:textId="77777777" w:rsidR="00171A2E" w:rsidRPr="00B4488F" w:rsidRDefault="00FC78A6" w:rsidP="00B4488F">
    <w:pPr>
      <w:pStyle w:val="BasicParagraph"/>
      <w:spacing w:before="40" w:line="276" w:lineRule="auto"/>
      <w:jc w:val="right"/>
      <w:rPr>
        <w:rFonts w:ascii="Hero New Light" w:hAnsi="Hero New Light" w:cs="Hero New Light"/>
        <w:color w:val="747678"/>
        <w:sz w:val="13"/>
        <w:szCs w:val="13"/>
      </w:rPr>
    </w:pPr>
    <w:proofErr w:type="spellStart"/>
    <w:r w:rsidRPr="00B4488F">
      <w:rPr>
        <w:rFonts w:ascii="Hero New Light" w:hAnsi="Hero New Light" w:cs="Hero New Light"/>
        <w:color w:val="747678"/>
        <w:sz w:val="13"/>
        <w:szCs w:val="13"/>
      </w:rPr>
      <w:t>Titov</w:t>
    </w:r>
    <w:proofErr w:type="spellEnd"/>
    <w:r w:rsidRPr="00B4488F">
      <w:rPr>
        <w:rFonts w:ascii="Hero New Light" w:hAnsi="Hero New Light" w:cs="Hero New Light"/>
        <w:color w:val="747678"/>
        <w:sz w:val="13"/>
        <w:szCs w:val="13"/>
      </w:rPr>
      <w:t xml:space="preserve"> </w:t>
    </w:r>
    <w:proofErr w:type="spellStart"/>
    <w:r w:rsidRPr="00B4488F">
      <w:rPr>
        <w:rFonts w:ascii="Hero New Light" w:hAnsi="Hero New Light" w:cs="Hero New Light"/>
        <w:color w:val="747678"/>
        <w:sz w:val="13"/>
        <w:szCs w:val="13"/>
      </w:rPr>
      <w:t>trg</w:t>
    </w:r>
    <w:proofErr w:type="spellEnd"/>
    <w:r w:rsidRPr="00B4488F">
      <w:rPr>
        <w:rFonts w:ascii="Hero New Light" w:hAnsi="Hero New Light" w:cs="Hero New Light"/>
        <w:color w:val="747678"/>
        <w:sz w:val="13"/>
        <w:szCs w:val="13"/>
      </w:rPr>
      <w:t xml:space="preserve"> </w:t>
    </w:r>
    <w:proofErr w:type="gramStart"/>
    <w:r w:rsidRPr="00B4488F">
      <w:rPr>
        <w:rFonts w:ascii="Hero New Light" w:hAnsi="Hero New Light" w:cs="Hero New Light"/>
        <w:color w:val="747678"/>
        <w:sz w:val="13"/>
        <w:szCs w:val="13"/>
      </w:rPr>
      <w:t>4</w:t>
    </w:r>
    <w:r w:rsidR="00171A2E" w:rsidRPr="00B4488F">
      <w:rPr>
        <w:rFonts w:ascii="Hero New Light" w:hAnsi="Hero New Light" w:cs="Hero New Light"/>
        <w:color w:val="747678"/>
        <w:sz w:val="13"/>
        <w:szCs w:val="13"/>
      </w:rPr>
      <w:t xml:space="preserve">  </w:t>
    </w:r>
    <w:r w:rsidR="00171A2E" w:rsidRPr="00B4488F">
      <w:rPr>
        <w:rFonts w:ascii="Hero New Light" w:hAnsi="Hero New Light" w:cs="Hero New Light"/>
        <w:color w:val="808080" w:themeColor="background1" w:themeShade="80"/>
        <w:sz w:val="13"/>
        <w:szCs w:val="13"/>
      </w:rPr>
      <w:t>•</w:t>
    </w:r>
    <w:proofErr w:type="gramEnd"/>
    <w:r w:rsidR="00171A2E" w:rsidRPr="00B4488F">
      <w:rPr>
        <w:rFonts w:ascii="Hero New Light" w:hAnsi="Hero New Light" w:cs="Hero New Light"/>
        <w:color w:val="808080" w:themeColor="background1" w:themeShade="80"/>
        <w:sz w:val="13"/>
        <w:szCs w:val="13"/>
      </w:rPr>
      <w:t xml:space="preserve">  </w:t>
    </w:r>
    <w:r w:rsidRPr="00B4488F">
      <w:rPr>
        <w:rFonts w:ascii="Hero New Light" w:hAnsi="Hero New Light" w:cs="Hero New Light"/>
        <w:color w:val="747678"/>
        <w:sz w:val="13"/>
        <w:szCs w:val="13"/>
      </w:rPr>
      <w:t>SI-6000 Koper</w:t>
    </w:r>
  </w:p>
  <w:p w14:paraId="01C8111E" w14:textId="77777777" w:rsidR="00171A2E" w:rsidRPr="00B4488F" w:rsidRDefault="00FC78A6" w:rsidP="00B4488F">
    <w:pPr>
      <w:pStyle w:val="BasicParagraph"/>
      <w:spacing w:before="20" w:line="276" w:lineRule="auto"/>
      <w:jc w:val="right"/>
      <w:rPr>
        <w:rFonts w:ascii="Hero New Light" w:hAnsi="Hero New Light" w:cs="Hero New Light"/>
        <w:color w:val="747678"/>
        <w:sz w:val="13"/>
        <w:szCs w:val="13"/>
      </w:rPr>
    </w:pPr>
    <w:r w:rsidRPr="00B4488F">
      <w:rPr>
        <w:rFonts w:ascii="Hero New Light" w:hAnsi="Hero New Light" w:cs="Hero New Light"/>
        <w:color w:val="747678"/>
        <w:sz w:val="13"/>
        <w:szCs w:val="13"/>
      </w:rPr>
      <w:t xml:space="preserve">+386 </w:t>
    </w:r>
    <w:r w:rsidR="00807E77">
      <w:rPr>
        <w:rFonts w:ascii="Hero New Light" w:hAnsi="Hero New Light" w:cs="Hero New Light"/>
        <w:color w:val="747678"/>
        <w:sz w:val="13"/>
        <w:szCs w:val="13"/>
      </w:rPr>
      <w:t>(</w:t>
    </w:r>
    <w:r w:rsidRPr="00B4488F">
      <w:rPr>
        <w:rFonts w:ascii="Hero New Light" w:hAnsi="Hero New Light" w:cs="Hero New Light"/>
        <w:color w:val="747678"/>
        <w:sz w:val="13"/>
        <w:szCs w:val="13"/>
      </w:rPr>
      <w:t>0)5 611 75 53</w:t>
    </w:r>
  </w:p>
  <w:p w14:paraId="73454FDC" w14:textId="77777777" w:rsidR="00FC78A6" w:rsidRPr="00171A2E" w:rsidRDefault="00A76C9C" w:rsidP="00B4488F">
    <w:pPr>
      <w:pStyle w:val="BasicParagraph"/>
      <w:spacing w:before="20" w:line="276" w:lineRule="auto"/>
      <w:jc w:val="right"/>
      <w:rPr>
        <w:sz w:val="12"/>
        <w:szCs w:val="12"/>
      </w:rPr>
    </w:pPr>
    <w:hyperlink r:id="rId2" w:history="1">
      <w:r w:rsidR="00FC78A6" w:rsidRPr="00B4488F">
        <w:rPr>
          <w:rStyle w:val="Hyperlink"/>
          <w:rFonts w:ascii="Hero New Light" w:hAnsi="Hero New Light" w:cs="Hero New Light"/>
          <w:color w:val="808080" w:themeColor="background1" w:themeShade="80"/>
          <w:sz w:val="13"/>
          <w:szCs w:val="13"/>
          <w:u w:val="none"/>
        </w:rPr>
        <w:t>info@upr.si</w:t>
      </w:r>
    </w:hyperlink>
    <w:r w:rsidR="00FC78A6" w:rsidRPr="00B4488F">
      <w:rPr>
        <w:rFonts w:ascii="Hero New Light" w:hAnsi="Hero New Light" w:cs="Hero New Light"/>
        <w:color w:val="808080" w:themeColor="background1" w:themeShade="80"/>
        <w:sz w:val="13"/>
        <w:szCs w:val="13"/>
      </w:rPr>
      <w:t xml:space="preserve">  •  </w:t>
    </w:r>
    <w:hyperlink r:id="rId3" w:history="1">
      <w:r w:rsidR="00FC78A6" w:rsidRPr="00B4488F">
        <w:rPr>
          <w:rStyle w:val="Hyperlink"/>
          <w:rFonts w:ascii="Hero New Light" w:hAnsi="Hero New Light" w:cs="Hero New Light"/>
          <w:color w:val="808080" w:themeColor="background1" w:themeShade="80"/>
          <w:sz w:val="13"/>
          <w:szCs w:val="13"/>
          <w:u w:val="none"/>
        </w:rPr>
        <w:t>www.upr.si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365"/>
    <w:multiLevelType w:val="hybridMultilevel"/>
    <w:tmpl w:val="63180B82"/>
    <w:lvl w:ilvl="0" w:tplc="C166FA2C">
      <w:start w:val="1"/>
      <w:numFmt w:val="decimal"/>
      <w:lvlText w:val="%1)"/>
      <w:lvlJc w:val="left"/>
      <w:pPr>
        <w:ind w:left="720" w:hanging="360"/>
      </w:pPr>
      <w:rPr>
        <w:rFonts w:ascii="Hero New Light" w:eastAsiaTheme="minorHAnsi" w:hAnsi="Hero New Light" w:cs="Hero New Ligh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D486180"/>
    <w:multiLevelType w:val="hybridMultilevel"/>
    <w:tmpl w:val="CB62299C"/>
    <w:lvl w:ilvl="0" w:tplc="64E41772">
      <w:numFmt w:val="bullet"/>
      <w:lvlText w:val="-"/>
      <w:lvlJc w:val="left"/>
      <w:pPr>
        <w:ind w:left="720" w:hanging="360"/>
      </w:pPr>
      <w:rPr>
        <w:rFonts w:ascii="Hero New Light" w:eastAsiaTheme="minorHAnsi" w:hAnsi="Hero New Light" w:cs="Hero New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53E5828"/>
    <w:multiLevelType w:val="hybridMultilevel"/>
    <w:tmpl w:val="1C4AAC62"/>
    <w:lvl w:ilvl="0" w:tplc="593471E0">
      <w:numFmt w:val="bullet"/>
      <w:lvlText w:val="-"/>
      <w:lvlJc w:val="left"/>
      <w:pPr>
        <w:ind w:left="720" w:hanging="360"/>
      </w:pPr>
      <w:rPr>
        <w:rFonts w:ascii="Hero New Light" w:eastAsiaTheme="minorHAnsi" w:hAnsi="Hero New Light" w:cs="Hero New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556710B"/>
    <w:multiLevelType w:val="hybridMultilevel"/>
    <w:tmpl w:val="3EE8B4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B8021E"/>
    <w:multiLevelType w:val="hybridMultilevel"/>
    <w:tmpl w:val="3416ACC6"/>
    <w:lvl w:ilvl="0" w:tplc="16DA2476">
      <w:numFmt w:val="bullet"/>
      <w:lvlText w:val="-"/>
      <w:lvlJc w:val="left"/>
      <w:pPr>
        <w:ind w:left="720" w:hanging="360"/>
      </w:pPr>
      <w:rPr>
        <w:rFonts w:ascii="Hero New Light" w:eastAsiaTheme="minorHAnsi" w:hAnsi="Hero New Light" w:cs="Hero New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BF"/>
    <w:rsid w:val="000E5C85"/>
    <w:rsid w:val="00151664"/>
    <w:rsid w:val="00171A2E"/>
    <w:rsid w:val="0018118C"/>
    <w:rsid w:val="0019562B"/>
    <w:rsid w:val="00232797"/>
    <w:rsid w:val="0023521D"/>
    <w:rsid w:val="002B17ED"/>
    <w:rsid w:val="002C3455"/>
    <w:rsid w:val="002E7CEB"/>
    <w:rsid w:val="00362CC6"/>
    <w:rsid w:val="003B0936"/>
    <w:rsid w:val="003D4FDA"/>
    <w:rsid w:val="003F7F0C"/>
    <w:rsid w:val="005B1B41"/>
    <w:rsid w:val="00614450"/>
    <w:rsid w:val="006468A3"/>
    <w:rsid w:val="006D01C8"/>
    <w:rsid w:val="006F1DEB"/>
    <w:rsid w:val="00780C1E"/>
    <w:rsid w:val="007E255B"/>
    <w:rsid w:val="00807E77"/>
    <w:rsid w:val="00836330"/>
    <w:rsid w:val="00836E3F"/>
    <w:rsid w:val="00864130"/>
    <w:rsid w:val="008866BF"/>
    <w:rsid w:val="008B630F"/>
    <w:rsid w:val="009638B4"/>
    <w:rsid w:val="009B63E9"/>
    <w:rsid w:val="009F308C"/>
    <w:rsid w:val="00A232C0"/>
    <w:rsid w:val="00A76C9C"/>
    <w:rsid w:val="00AA328B"/>
    <w:rsid w:val="00AF527A"/>
    <w:rsid w:val="00AF5D80"/>
    <w:rsid w:val="00B203BC"/>
    <w:rsid w:val="00B44728"/>
    <w:rsid w:val="00B4488F"/>
    <w:rsid w:val="00CC3885"/>
    <w:rsid w:val="00CD0E94"/>
    <w:rsid w:val="00CD3C48"/>
    <w:rsid w:val="00D962FC"/>
    <w:rsid w:val="00DC530B"/>
    <w:rsid w:val="00DE4064"/>
    <w:rsid w:val="00E11004"/>
    <w:rsid w:val="00E465D4"/>
    <w:rsid w:val="00EB156E"/>
    <w:rsid w:val="00EC1B81"/>
    <w:rsid w:val="00F22564"/>
    <w:rsid w:val="00F23AAE"/>
    <w:rsid w:val="00F27281"/>
    <w:rsid w:val="00FB5B18"/>
    <w:rsid w:val="00FB7075"/>
    <w:rsid w:val="00FC78A6"/>
    <w:rsid w:val="00FE2B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DF311"/>
  <w15:chartTrackingRefBased/>
  <w15:docId w15:val="{47F31650-785F-4137-9CE6-4874FA12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66B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8866BF"/>
    <w:rPr>
      <w:color w:val="0563C1" w:themeColor="hyperlink"/>
      <w:u w:val="single"/>
    </w:rPr>
  </w:style>
  <w:style w:type="character" w:styleId="UnresolvedMention">
    <w:name w:val="Unresolved Mention"/>
    <w:basedOn w:val="DefaultParagraphFont"/>
    <w:uiPriority w:val="99"/>
    <w:semiHidden/>
    <w:unhideWhenUsed/>
    <w:rsid w:val="008866BF"/>
    <w:rPr>
      <w:color w:val="605E5C"/>
      <w:shd w:val="clear" w:color="auto" w:fill="E1DFDD"/>
    </w:rPr>
  </w:style>
  <w:style w:type="paragraph" w:customStyle="1" w:styleId="NoParagraphStyle">
    <w:name w:val="[No Paragraph Style]"/>
    <w:rsid w:val="006D01C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AA3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28B"/>
  </w:style>
  <w:style w:type="paragraph" w:styleId="Footer">
    <w:name w:val="footer"/>
    <w:basedOn w:val="Normal"/>
    <w:link w:val="FooterChar"/>
    <w:uiPriority w:val="99"/>
    <w:unhideWhenUsed/>
    <w:rsid w:val="00AA3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28B"/>
  </w:style>
  <w:style w:type="paragraph" w:styleId="BalloonText">
    <w:name w:val="Balloon Text"/>
    <w:basedOn w:val="Normal"/>
    <w:link w:val="BalloonTextChar"/>
    <w:uiPriority w:val="99"/>
    <w:semiHidden/>
    <w:unhideWhenUsed/>
    <w:rsid w:val="0017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2E"/>
    <w:rPr>
      <w:rFonts w:ascii="Segoe UI" w:hAnsi="Segoe UI" w:cs="Segoe UI"/>
      <w:sz w:val="18"/>
      <w:szCs w:val="18"/>
    </w:rPr>
  </w:style>
  <w:style w:type="paragraph" w:styleId="NormalWeb">
    <w:name w:val="Normal (Web)"/>
    <w:basedOn w:val="Normal"/>
    <w:uiPriority w:val="99"/>
    <w:unhideWhenUsed/>
    <w:rsid w:val="0015166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39"/>
    <w:rsid w:val="00DC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upr.si" TargetMode="External"/><Relationship Id="rId2" Type="http://schemas.openxmlformats.org/officeDocument/2006/relationships/hyperlink" Target="mailto:info@upr.si" TargetMode="External"/><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Vraneš</dc:creator>
  <cp:keywords/>
  <dc:description/>
  <cp:lastModifiedBy>Aleš Oven</cp:lastModifiedBy>
  <cp:revision>3</cp:revision>
  <cp:lastPrinted>2021-09-14T10:56:00Z</cp:lastPrinted>
  <dcterms:created xsi:type="dcterms:W3CDTF">2021-10-06T17:27:00Z</dcterms:created>
  <dcterms:modified xsi:type="dcterms:W3CDTF">2021-10-06T17:51:00Z</dcterms:modified>
</cp:coreProperties>
</file>