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53076F" w14:textId="77777777" w:rsidR="00EA67F6" w:rsidRPr="00777F5B" w:rsidRDefault="006E6D47" w:rsidP="00BB7F26">
      <w:pPr>
        <w:spacing w:after="120" w:line="276" w:lineRule="auto"/>
        <w:jc w:val="both"/>
        <w:rPr>
          <w:rFonts w:ascii="Verdana" w:hAnsi="Verdana"/>
          <w:sz w:val="20"/>
          <w:szCs w:val="20"/>
        </w:rPr>
      </w:pPr>
      <w:r w:rsidRPr="00777F5B">
        <w:rPr>
          <w:rFonts w:ascii="Verdana" w:hAnsi="Verdana"/>
          <w:sz w:val="20"/>
          <w:szCs w:val="20"/>
        </w:rPr>
        <w:t>Based on the agreement</w:t>
      </w:r>
      <w:r w:rsidR="00777F5B" w:rsidRPr="00777F5B">
        <w:rPr>
          <w:rFonts w:ascii="Verdana" w:hAnsi="Verdana"/>
          <w:sz w:val="20"/>
          <w:szCs w:val="20"/>
        </w:rPr>
        <w:t xml:space="preserve"> no 2017-1-SI01-KA107-</w:t>
      </w:r>
      <w:r w:rsidR="00BB7F26" w:rsidRPr="00777F5B">
        <w:rPr>
          <w:rFonts w:ascii="Verdana" w:hAnsi="Verdana"/>
          <w:sz w:val="20"/>
          <w:szCs w:val="20"/>
        </w:rPr>
        <w:t>035449 with</w:t>
      </w:r>
      <w:r w:rsidRPr="00777F5B">
        <w:rPr>
          <w:rFonts w:ascii="Verdana" w:hAnsi="Verdana"/>
          <w:sz w:val="20"/>
          <w:szCs w:val="20"/>
        </w:rPr>
        <w:t xml:space="preserve"> the National Agency »The Centre of the Republic of Slovenia for Mobility and European Educational and Training </w:t>
      </w:r>
      <w:proofErr w:type="spellStart"/>
      <w:r w:rsidRPr="00777F5B">
        <w:rPr>
          <w:rFonts w:ascii="Verdana" w:hAnsi="Verdana"/>
          <w:sz w:val="20"/>
          <w:szCs w:val="20"/>
        </w:rPr>
        <w:t>Programmes</w:t>
      </w:r>
      <w:proofErr w:type="spellEnd"/>
      <w:r w:rsidRPr="00777F5B">
        <w:rPr>
          <w:rFonts w:ascii="Verdana" w:hAnsi="Verdana"/>
          <w:sz w:val="20"/>
          <w:szCs w:val="20"/>
        </w:rPr>
        <w:t>« (CMEPIUS) and the approved funding</w:t>
      </w:r>
    </w:p>
    <w:p w14:paraId="02512B95" w14:textId="77777777" w:rsidR="00777F5B" w:rsidRPr="00777F5B" w:rsidRDefault="00777F5B" w:rsidP="00BB7F26">
      <w:pPr>
        <w:spacing w:after="120" w:line="276" w:lineRule="auto"/>
        <w:jc w:val="both"/>
        <w:rPr>
          <w:rFonts w:ascii="Verdana" w:hAnsi="Verdana"/>
          <w:sz w:val="20"/>
          <w:szCs w:val="20"/>
        </w:rPr>
      </w:pPr>
    </w:p>
    <w:p w14:paraId="7F01A926" w14:textId="77777777" w:rsidR="00777F5B" w:rsidRPr="00777F5B" w:rsidRDefault="00777F5B" w:rsidP="00BB7F26">
      <w:pPr>
        <w:spacing w:after="120" w:line="276" w:lineRule="auto"/>
        <w:jc w:val="both"/>
        <w:rPr>
          <w:rFonts w:ascii="Verdana" w:hAnsi="Verdana"/>
          <w:sz w:val="20"/>
          <w:szCs w:val="20"/>
        </w:rPr>
      </w:pPr>
      <w:r w:rsidRPr="00777F5B">
        <w:rPr>
          <w:rFonts w:ascii="Verdana" w:hAnsi="Verdana"/>
          <w:sz w:val="20"/>
          <w:szCs w:val="20"/>
        </w:rPr>
        <w:t>The Higher Education Mobility Consortium (Accreditation number: AKR-HE-2/17)</w:t>
      </w:r>
    </w:p>
    <w:p w14:paraId="7DC31595" w14:textId="77777777" w:rsidR="00777F5B" w:rsidRPr="00777F5B" w:rsidRDefault="00777F5B" w:rsidP="00BB7F26">
      <w:pPr>
        <w:spacing w:after="120" w:line="276" w:lineRule="auto"/>
        <w:jc w:val="both"/>
        <w:rPr>
          <w:rFonts w:ascii="Verdana" w:hAnsi="Verdana"/>
          <w:sz w:val="20"/>
          <w:szCs w:val="20"/>
        </w:rPr>
      </w:pPr>
      <w:r w:rsidRPr="00777F5B">
        <w:rPr>
          <w:rFonts w:ascii="Verdana" w:hAnsi="Verdana"/>
          <w:sz w:val="20"/>
          <w:szCs w:val="20"/>
        </w:rPr>
        <w:t>composed of</w:t>
      </w:r>
    </w:p>
    <w:p w14:paraId="401FF2EF" w14:textId="77777777" w:rsidR="00777F5B" w:rsidRPr="00777F5B" w:rsidRDefault="00777F5B" w:rsidP="00BB7F26">
      <w:pPr>
        <w:spacing w:after="120" w:line="276" w:lineRule="auto"/>
        <w:jc w:val="both"/>
        <w:rPr>
          <w:rFonts w:ascii="Verdana" w:hAnsi="Verdana"/>
          <w:sz w:val="20"/>
          <w:szCs w:val="20"/>
        </w:rPr>
      </w:pPr>
      <w:r w:rsidRPr="00777F5B">
        <w:rPr>
          <w:rFonts w:ascii="Verdana" w:hAnsi="Verdana"/>
          <w:sz w:val="20"/>
          <w:szCs w:val="20"/>
        </w:rPr>
        <w:t xml:space="preserve">Euro-Mediterranean University, </w:t>
      </w:r>
      <w:proofErr w:type="spellStart"/>
      <w:r w:rsidRPr="00777F5B">
        <w:rPr>
          <w:rFonts w:ascii="Verdana" w:hAnsi="Verdana"/>
          <w:sz w:val="20"/>
          <w:szCs w:val="20"/>
        </w:rPr>
        <w:t>Kidričevo</w:t>
      </w:r>
      <w:proofErr w:type="spellEnd"/>
      <w:r w:rsidRPr="00777F5B">
        <w:rPr>
          <w:rFonts w:ascii="Verdana" w:hAnsi="Verdana"/>
          <w:sz w:val="20"/>
          <w:szCs w:val="20"/>
        </w:rPr>
        <w:t xml:space="preserve"> </w:t>
      </w:r>
      <w:proofErr w:type="spellStart"/>
      <w:r w:rsidRPr="00777F5B">
        <w:rPr>
          <w:rFonts w:ascii="Verdana" w:hAnsi="Verdana"/>
          <w:sz w:val="20"/>
          <w:szCs w:val="20"/>
        </w:rPr>
        <w:t>nabrežje</w:t>
      </w:r>
      <w:proofErr w:type="spellEnd"/>
      <w:r w:rsidRPr="00777F5B">
        <w:rPr>
          <w:rFonts w:ascii="Verdana" w:hAnsi="Verdana"/>
          <w:sz w:val="20"/>
          <w:szCs w:val="20"/>
        </w:rPr>
        <w:t xml:space="preserve"> 2, 6330 </w:t>
      </w:r>
      <w:proofErr w:type="spellStart"/>
      <w:r w:rsidRPr="00777F5B">
        <w:rPr>
          <w:rFonts w:ascii="Verdana" w:hAnsi="Verdana"/>
          <w:sz w:val="20"/>
          <w:szCs w:val="20"/>
        </w:rPr>
        <w:t>Piran</w:t>
      </w:r>
      <w:proofErr w:type="spellEnd"/>
    </w:p>
    <w:p w14:paraId="24B793C4" w14:textId="77777777" w:rsidR="00777F5B" w:rsidRPr="00777F5B" w:rsidRDefault="006E6D47" w:rsidP="00BB7F26">
      <w:pPr>
        <w:spacing w:after="120" w:line="276" w:lineRule="auto"/>
        <w:jc w:val="both"/>
        <w:rPr>
          <w:rFonts w:ascii="Verdana" w:hAnsi="Verdana"/>
          <w:sz w:val="20"/>
          <w:szCs w:val="20"/>
        </w:rPr>
      </w:pPr>
      <w:r w:rsidRPr="00777F5B">
        <w:rPr>
          <w:rFonts w:ascii="Verdana" w:hAnsi="Verdana"/>
          <w:sz w:val="20"/>
          <w:szCs w:val="20"/>
        </w:rPr>
        <w:t xml:space="preserve">University of Maribor, </w:t>
      </w:r>
      <w:proofErr w:type="spellStart"/>
      <w:r w:rsidRPr="00777F5B">
        <w:rPr>
          <w:rFonts w:ascii="Verdana" w:hAnsi="Verdana"/>
          <w:sz w:val="20"/>
          <w:szCs w:val="20"/>
        </w:rPr>
        <w:t>Slomškov</w:t>
      </w:r>
      <w:proofErr w:type="spellEnd"/>
      <w:r w:rsidRPr="00777F5B">
        <w:rPr>
          <w:rFonts w:ascii="Verdana" w:hAnsi="Verdana"/>
          <w:sz w:val="20"/>
          <w:szCs w:val="20"/>
        </w:rPr>
        <w:t xml:space="preserve"> </w:t>
      </w:r>
      <w:proofErr w:type="spellStart"/>
      <w:r w:rsidRPr="00777F5B">
        <w:rPr>
          <w:rFonts w:ascii="Verdana" w:hAnsi="Verdana"/>
          <w:sz w:val="20"/>
          <w:szCs w:val="20"/>
        </w:rPr>
        <w:t>trg</w:t>
      </w:r>
      <w:proofErr w:type="spellEnd"/>
      <w:r w:rsidRPr="00777F5B">
        <w:rPr>
          <w:rFonts w:ascii="Verdana" w:hAnsi="Verdana"/>
          <w:sz w:val="20"/>
          <w:szCs w:val="20"/>
        </w:rPr>
        <w:t xml:space="preserve"> 15, 2000 Maribor </w:t>
      </w:r>
    </w:p>
    <w:p w14:paraId="31AC90FC" w14:textId="77777777" w:rsidR="00777F5B" w:rsidRPr="00777F5B" w:rsidRDefault="00777F5B" w:rsidP="00BB7F26">
      <w:pPr>
        <w:spacing w:after="120" w:line="276" w:lineRule="auto"/>
        <w:jc w:val="both"/>
        <w:rPr>
          <w:rFonts w:ascii="Verdana" w:hAnsi="Verdana"/>
          <w:sz w:val="20"/>
          <w:szCs w:val="20"/>
        </w:rPr>
      </w:pPr>
      <w:r w:rsidRPr="00777F5B">
        <w:rPr>
          <w:rFonts w:ascii="Verdana" w:hAnsi="Verdana"/>
          <w:sz w:val="20"/>
          <w:szCs w:val="20"/>
        </w:rPr>
        <w:t xml:space="preserve">University of </w:t>
      </w:r>
      <w:proofErr w:type="spellStart"/>
      <w:r w:rsidRPr="00777F5B">
        <w:rPr>
          <w:rFonts w:ascii="Verdana" w:hAnsi="Verdana"/>
          <w:sz w:val="20"/>
          <w:szCs w:val="20"/>
        </w:rPr>
        <w:t>Primorska</w:t>
      </w:r>
      <w:proofErr w:type="spellEnd"/>
      <w:r w:rsidRPr="00777F5B">
        <w:rPr>
          <w:rFonts w:ascii="Verdana" w:hAnsi="Verdana"/>
          <w:sz w:val="20"/>
          <w:szCs w:val="20"/>
        </w:rPr>
        <w:t xml:space="preserve">, </w:t>
      </w:r>
      <w:proofErr w:type="spellStart"/>
      <w:r w:rsidRPr="00777F5B">
        <w:rPr>
          <w:rFonts w:ascii="Verdana" w:hAnsi="Verdana"/>
          <w:sz w:val="20"/>
          <w:szCs w:val="20"/>
        </w:rPr>
        <w:t>Titov</w:t>
      </w:r>
      <w:proofErr w:type="spellEnd"/>
      <w:r w:rsidRPr="00777F5B">
        <w:rPr>
          <w:rFonts w:ascii="Verdana" w:hAnsi="Verdana"/>
          <w:sz w:val="20"/>
          <w:szCs w:val="20"/>
        </w:rPr>
        <w:t xml:space="preserve"> </w:t>
      </w:r>
      <w:proofErr w:type="spellStart"/>
      <w:r w:rsidRPr="00777F5B">
        <w:rPr>
          <w:rFonts w:ascii="Verdana" w:hAnsi="Verdana"/>
          <w:sz w:val="20"/>
          <w:szCs w:val="20"/>
        </w:rPr>
        <w:t>trg</w:t>
      </w:r>
      <w:proofErr w:type="spellEnd"/>
      <w:r w:rsidRPr="00777F5B">
        <w:rPr>
          <w:rFonts w:ascii="Verdana" w:hAnsi="Verdana"/>
          <w:sz w:val="20"/>
          <w:szCs w:val="20"/>
        </w:rPr>
        <w:t xml:space="preserve"> 4, 6000 Koper</w:t>
      </w:r>
    </w:p>
    <w:p w14:paraId="4442D1AA" w14:textId="77777777" w:rsidR="00777F5B" w:rsidRPr="00777F5B" w:rsidRDefault="006E6D47" w:rsidP="00BB7F26">
      <w:pPr>
        <w:spacing w:after="120" w:line="276" w:lineRule="auto"/>
        <w:jc w:val="both"/>
        <w:rPr>
          <w:rFonts w:ascii="Verdana" w:hAnsi="Verdana"/>
          <w:sz w:val="20"/>
          <w:szCs w:val="20"/>
        </w:rPr>
      </w:pPr>
      <w:r w:rsidRPr="00777F5B">
        <w:rPr>
          <w:rFonts w:ascii="Verdana" w:hAnsi="Verdana"/>
          <w:sz w:val="20"/>
          <w:szCs w:val="20"/>
        </w:rPr>
        <w:t xml:space="preserve">(further-on: </w:t>
      </w:r>
      <w:r w:rsidR="00777F5B" w:rsidRPr="00777F5B">
        <w:rPr>
          <w:rFonts w:ascii="Verdana" w:hAnsi="Verdana"/>
          <w:sz w:val="20"/>
          <w:szCs w:val="20"/>
        </w:rPr>
        <w:t>The Consortium</w:t>
      </w:r>
      <w:r w:rsidRPr="00777F5B">
        <w:rPr>
          <w:rFonts w:ascii="Verdana" w:hAnsi="Verdana"/>
          <w:sz w:val="20"/>
          <w:szCs w:val="20"/>
        </w:rPr>
        <w:t xml:space="preserve">) </w:t>
      </w:r>
    </w:p>
    <w:p w14:paraId="5272307D" w14:textId="77777777" w:rsidR="00EA67F6" w:rsidRPr="00777F5B" w:rsidRDefault="006E6D47" w:rsidP="00777F5B">
      <w:pPr>
        <w:spacing w:after="120" w:line="276" w:lineRule="auto"/>
        <w:rPr>
          <w:rFonts w:ascii="Verdana" w:hAnsi="Verdana"/>
          <w:sz w:val="20"/>
          <w:szCs w:val="20"/>
        </w:rPr>
      </w:pPr>
      <w:r w:rsidRPr="00777F5B">
        <w:rPr>
          <w:rFonts w:ascii="Verdana" w:hAnsi="Verdana"/>
          <w:sz w:val="20"/>
          <w:szCs w:val="20"/>
        </w:rPr>
        <w:t>publishes the</w:t>
      </w:r>
    </w:p>
    <w:p w14:paraId="01BAFB10" w14:textId="77777777" w:rsidR="00BB7F26" w:rsidRDefault="001C2478" w:rsidP="00777F5B">
      <w:pPr>
        <w:spacing w:after="120" w:line="276" w:lineRule="auto"/>
        <w:jc w:val="center"/>
        <w:rPr>
          <w:rFonts w:ascii="Verdana" w:hAnsi="Verdana"/>
          <w:sz w:val="20"/>
          <w:szCs w:val="20"/>
        </w:rPr>
      </w:pPr>
      <w:r w:rsidRPr="00BB7F26">
        <w:rPr>
          <w:rFonts w:ascii="Verdana" w:hAnsi="Verdana"/>
          <w:sz w:val="20"/>
          <w:szCs w:val="20"/>
        </w:rPr>
        <w:t xml:space="preserve">CALL FOR APPLICANTS FOR THE CO-FINANCING OF </w:t>
      </w:r>
    </w:p>
    <w:p w14:paraId="7D3E4B82" w14:textId="77777777" w:rsidR="00BB7F26" w:rsidRPr="00BB7F26" w:rsidRDefault="00F76642" w:rsidP="00777F5B">
      <w:pPr>
        <w:spacing w:after="120" w:line="276" w:lineRule="auto"/>
        <w:jc w:val="center"/>
        <w:rPr>
          <w:rFonts w:ascii="Verdana" w:hAnsi="Verdana"/>
          <w:b/>
          <w:sz w:val="20"/>
          <w:szCs w:val="20"/>
          <w:u w:val="single"/>
        </w:rPr>
      </w:pPr>
      <w:r>
        <w:rPr>
          <w:rFonts w:ascii="Verdana" w:hAnsi="Verdana"/>
          <w:b/>
          <w:sz w:val="20"/>
          <w:szCs w:val="20"/>
          <w:u w:val="single"/>
        </w:rPr>
        <w:t>STUDENT MOBILITY</w:t>
      </w:r>
    </w:p>
    <w:p w14:paraId="59E3AAFF" w14:textId="77777777" w:rsidR="00EA67F6" w:rsidRPr="00BB7F26" w:rsidRDefault="001C2478" w:rsidP="00777F5B">
      <w:pPr>
        <w:spacing w:after="120" w:line="276" w:lineRule="auto"/>
        <w:jc w:val="center"/>
        <w:rPr>
          <w:rFonts w:ascii="Verdana" w:hAnsi="Verdana"/>
          <w:sz w:val="20"/>
          <w:szCs w:val="20"/>
        </w:rPr>
      </w:pPr>
      <w:r w:rsidRPr="00777F5B">
        <w:rPr>
          <w:rFonts w:ascii="Verdana" w:hAnsi="Verdana"/>
          <w:b/>
          <w:sz w:val="20"/>
          <w:szCs w:val="20"/>
        </w:rPr>
        <w:t xml:space="preserve"> </w:t>
      </w:r>
      <w:r w:rsidRPr="00BB7F26">
        <w:rPr>
          <w:rFonts w:ascii="Verdana" w:hAnsi="Verdana"/>
          <w:sz w:val="20"/>
          <w:szCs w:val="20"/>
        </w:rPr>
        <w:t>IN THE FRAMEWORK OF THE ERASMUS+ MOBILITY PROGRAMME BETWEEN PROGRAMME AND PARTNER COUNTRIES (KA107) IMPLEMENTED BY HIGHER EDUCATION MOBILITY CONSORTIA (ACCREDITED UNDER NUMBER AKR-HE-2/17 BY CMEPIUS DECISION DATED 25.04.2017) FOR THE ACADEMIC YEAR 2017/2018</w:t>
      </w:r>
    </w:p>
    <w:p w14:paraId="0E23D148" w14:textId="77777777" w:rsidR="00EA67F6" w:rsidRPr="00777F5B" w:rsidRDefault="00EA67F6" w:rsidP="00777F5B">
      <w:pPr>
        <w:spacing w:after="120" w:line="276" w:lineRule="auto"/>
        <w:rPr>
          <w:rFonts w:ascii="Verdana" w:hAnsi="Verdana"/>
          <w:sz w:val="20"/>
          <w:szCs w:val="20"/>
        </w:rPr>
      </w:pPr>
    </w:p>
    <w:p w14:paraId="0F206611" w14:textId="77777777" w:rsidR="00EA67F6" w:rsidRPr="00777F5B" w:rsidRDefault="00777F5B" w:rsidP="00777F5B">
      <w:pPr>
        <w:spacing w:after="120" w:line="276" w:lineRule="auto"/>
        <w:rPr>
          <w:rFonts w:ascii="Verdana" w:hAnsi="Verdana"/>
          <w:b/>
          <w:sz w:val="20"/>
          <w:szCs w:val="20"/>
        </w:rPr>
      </w:pPr>
      <w:r w:rsidRPr="00777F5B">
        <w:rPr>
          <w:rFonts w:ascii="Verdana" w:hAnsi="Verdana"/>
          <w:b/>
          <w:sz w:val="20"/>
          <w:szCs w:val="20"/>
        </w:rPr>
        <w:t>1. PURPOSE AND GOALS OF THE CALL</w:t>
      </w:r>
    </w:p>
    <w:p w14:paraId="68F84269" w14:textId="77777777" w:rsidR="00584F92" w:rsidRDefault="00584F92" w:rsidP="00777F5B">
      <w:pPr>
        <w:spacing w:after="120" w:line="276" w:lineRule="auto"/>
        <w:jc w:val="both"/>
        <w:rPr>
          <w:rFonts w:ascii="Verdana" w:hAnsi="Verdana"/>
          <w:sz w:val="20"/>
          <w:szCs w:val="20"/>
        </w:rPr>
      </w:pPr>
      <w:r w:rsidRPr="00584F92">
        <w:rPr>
          <w:rFonts w:ascii="Verdana" w:hAnsi="Verdana"/>
          <w:sz w:val="20"/>
          <w:szCs w:val="20"/>
        </w:rPr>
        <w:t xml:space="preserve">Erasmus+ </w:t>
      </w:r>
      <w:proofErr w:type="spellStart"/>
      <w:r w:rsidRPr="00584F92">
        <w:rPr>
          <w:rFonts w:ascii="Verdana" w:hAnsi="Verdana"/>
          <w:sz w:val="20"/>
          <w:szCs w:val="20"/>
        </w:rPr>
        <w:t>programme</w:t>
      </w:r>
      <w:proofErr w:type="spellEnd"/>
      <w:r w:rsidRPr="00584F92">
        <w:rPr>
          <w:rFonts w:ascii="Verdana" w:hAnsi="Verdana"/>
          <w:sz w:val="20"/>
          <w:szCs w:val="20"/>
        </w:rPr>
        <w:t xml:space="preserve"> is a European </w:t>
      </w:r>
      <w:proofErr w:type="spellStart"/>
      <w:r w:rsidRPr="00584F92">
        <w:rPr>
          <w:rFonts w:ascii="Verdana" w:hAnsi="Verdana"/>
          <w:sz w:val="20"/>
          <w:szCs w:val="20"/>
        </w:rPr>
        <w:t>programme</w:t>
      </w:r>
      <w:proofErr w:type="spellEnd"/>
      <w:r w:rsidRPr="00584F92">
        <w:rPr>
          <w:rFonts w:ascii="Verdana" w:hAnsi="Verdana"/>
          <w:sz w:val="20"/>
          <w:szCs w:val="20"/>
        </w:rPr>
        <w:t xml:space="preserve"> stimulating mobility between different educational institutions (</w:t>
      </w:r>
      <w:hyperlink r:id="rId8" w:history="1">
        <w:r w:rsidRPr="00584F92">
          <w:rPr>
            <w:rStyle w:val="Hiperpovezava"/>
            <w:rFonts w:ascii="Verdana" w:hAnsi="Verdana"/>
            <w:sz w:val="20"/>
            <w:szCs w:val="20"/>
          </w:rPr>
          <w:t>http://ec.europa.eu/programmes/erasmus-plus/index_en.htm</w:t>
        </w:r>
      </w:hyperlink>
      <w:r w:rsidRPr="00584F92">
        <w:rPr>
          <w:rFonts w:ascii="Verdana" w:hAnsi="Verdana"/>
          <w:sz w:val="20"/>
          <w:szCs w:val="20"/>
        </w:rPr>
        <w:t xml:space="preserve">). </w:t>
      </w:r>
    </w:p>
    <w:p w14:paraId="1718A4BE" w14:textId="77777777" w:rsidR="00F76642" w:rsidRPr="00F76642" w:rsidRDefault="00F76642" w:rsidP="00F76642">
      <w:pPr>
        <w:spacing w:after="120" w:line="276" w:lineRule="auto"/>
        <w:jc w:val="both"/>
        <w:rPr>
          <w:rFonts w:ascii="Verdana" w:hAnsi="Verdana"/>
          <w:sz w:val="20"/>
          <w:szCs w:val="20"/>
        </w:rPr>
      </w:pPr>
      <w:r w:rsidRPr="00F76642">
        <w:rPr>
          <w:rFonts w:ascii="Verdana" w:hAnsi="Verdana"/>
          <w:sz w:val="20"/>
          <w:szCs w:val="20"/>
        </w:rPr>
        <w:t xml:space="preserve">Erasmus+ </w:t>
      </w:r>
      <w:proofErr w:type="spellStart"/>
      <w:r w:rsidRPr="00F76642">
        <w:rPr>
          <w:rFonts w:ascii="Verdana" w:hAnsi="Verdana"/>
          <w:sz w:val="20"/>
          <w:szCs w:val="20"/>
        </w:rPr>
        <w:t>Programme</w:t>
      </w:r>
      <w:proofErr w:type="spellEnd"/>
      <w:r w:rsidRPr="00F76642">
        <w:rPr>
          <w:rFonts w:ascii="Verdana" w:hAnsi="Verdana"/>
          <w:sz w:val="20"/>
          <w:szCs w:val="20"/>
        </w:rPr>
        <w:t xml:space="preserve"> enables a student to conduct a part of his or her regular study obligations at any level or cycle, respectively, (including preparation of diploma, master or doctoral thesis, but excluding research not being a direct obligation of studies) at an in</w:t>
      </w:r>
      <w:r>
        <w:rPr>
          <w:rFonts w:ascii="Verdana" w:hAnsi="Verdana"/>
          <w:sz w:val="20"/>
          <w:szCs w:val="20"/>
        </w:rPr>
        <w:t>ternational partner institution.</w:t>
      </w:r>
      <w:r w:rsidRPr="00F76642">
        <w:rPr>
          <w:rFonts w:ascii="Verdana" w:hAnsi="Verdana"/>
          <w:sz w:val="20"/>
          <w:szCs w:val="20"/>
        </w:rPr>
        <w:t xml:space="preserve"> </w:t>
      </w:r>
    </w:p>
    <w:p w14:paraId="2774C466" w14:textId="77777777" w:rsidR="0014105B" w:rsidRDefault="00F76642" w:rsidP="00F76642">
      <w:pPr>
        <w:spacing w:after="120" w:line="276" w:lineRule="auto"/>
        <w:jc w:val="both"/>
        <w:rPr>
          <w:rFonts w:ascii="Verdana" w:hAnsi="Verdana"/>
          <w:sz w:val="20"/>
          <w:szCs w:val="20"/>
        </w:rPr>
      </w:pPr>
      <w:r w:rsidRPr="00F76642">
        <w:rPr>
          <w:rFonts w:ascii="Verdana" w:hAnsi="Verdana"/>
          <w:sz w:val="20"/>
          <w:szCs w:val="20"/>
        </w:rPr>
        <w:t xml:space="preserve">Partner higher education (sending) institutions are institutions from partner states, who have entered an Erasmus+ Institutional Agreement with </w:t>
      </w:r>
      <w:r>
        <w:rPr>
          <w:rFonts w:ascii="Verdana" w:hAnsi="Verdana"/>
          <w:sz w:val="20"/>
          <w:szCs w:val="20"/>
        </w:rPr>
        <w:t xml:space="preserve">the Consortium </w:t>
      </w:r>
      <w:r w:rsidRPr="00F76642">
        <w:rPr>
          <w:rFonts w:ascii="Verdana" w:hAnsi="Verdana"/>
          <w:sz w:val="20"/>
          <w:szCs w:val="20"/>
        </w:rPr>
        <w:t xml:space="preserve">for student mobility for the purpose of studies. </w:t>
      </w:r>
    </w:p>
    <w:p w14:paraId="459F3972" w14:textId="77777777" w:rsidR="00F76642" w:rsidRPr="00F76642" w:rsidRDefault="00F76642" w:rsidP="00F76642">
      <w:pPr>
        <w:spacing w:after="120" w:line="276" w:lineRule="auto"/>
        <w:jc w:val="both"/>
        <w:rPr>
          <w:rFonts w:ascii="Verdana" w:hAnsi="Verdana"/>
          <w:sz w:val="20"/>
          <w:szCs w:val="20"/>
        </w:rPr>
      </w:pPr>
      <w:r w:rsidRPr="00F76642">
        <w:rPr>
          <w:rFonts w:ascii="Verdana" w:hAnsi="Verdana"/>
          <w:sz w:val="20"/>
          <w:szCs w:val="20"/>
        </w:rPr>
        <w:t>To this call, students</w:t>
      </w:r>
      <w:r>
        <w:rPr>
          <w:rFonts w:ascii="Verdana" w:hAnsi="Verdana"/>
          <w:sz w:val="20"/>
          <w:szCs w:val="20"/>
        </w:rPr>
        <w:t xml:space="preserve"> from </w:t>
      </w:r>
      <w:r w:rsidR="000C71ED">
        <w:rPr>
          <w:rFonts w:ascii="Verdana" w:hAnsi="Verdana"/>
          <w:sz w:val="20"/>
          <w:szCs w:val="20"/>
        </w:rPr>
        <w:t xml:space="preserve">Partner Country Institutions </w:t>
      </w:r>
      <w:r w:rsidRPr="00F76642">
        <w:rPr>
          <w:rFonts w:ascii="Verdana" w:hAnsi="Verdana"/>
          <w:sz w:val="20"/>
          <w:szCs w:val="20"/>
        </w:rPr>
        <w:t xml:space="preserve">may apply to be mobile </w:t>
      </w:r>
      <w:r>
        <w:rPr>
          <w:rFonts w:ascii="Verdana" w:hAnsi="Verdana"/>
          <w:sz w:val="20"/>
          <w:szCs w:val="20"/>
        </w:rPr>
        <w:t xml:space="preserve">to a </w:t>
      </w:r>
      <w:r w:rsidR="006C737A" w:rsidRPr="006C737A">
        <w:rPr>
          <w:rFonts w:ascii="Verdana" w:hAnsi="Verdana"/>
          <w:sz w:val="20"/>
          <w:szCs w:val="20"/>
        </w:rPr>
        <w:t>University of Maribor and</w:t>
      </w:r>
      <w:r w:rsidR="000C71ED">
        <w:rPr>
          <w:rFonts w:ascii="Verdana" w:hAnsi="Verdana"/>
          <w:sz w:val="20"/>
          <w:szCs w:val="20"/>
        </w:rPr>
        <w:t>/or</w:t>
      </w:r>
      <w:r w:rsidR="006C737A" w:rsidRPr="006C737A">
        <w:rPr>
          <w:rFonts w:ascii="Verdana" w:hAnsi="Verdana"/>
          <w:sz w:val="20"/>
          <w:szCs w:val="20"/>
        </w:rPr>
        <w:t xml:space="preserve"> University of </w:t>
      </w:r>
      <w:proofErr w:type="spellStart"/>
      <w:r w:rsidR="006C737A" w:rsidRPr="006C737A">
        <w:rPr>
          <w:rFonts w:ascii="Verdana" w:hAnsi="Verdana"/>
          <w:sz w:val="20"/>
          <w:szCs w:val="20"/>
        </w:rPr>
        <w:t>Primorska</w:t>
      </w:r>
      <w:proofErr w:type="spellEnd"/>
      <w:r>
        <w:rPr>
          <w:rFonts w:ascii="Verdana" w:hAnsi="Verdana"/>
          <w:sz w:val="20"/>
          <w:szCs w:val="20"/>
        </w:rPr>
        <w:t>.</w:t>
      </w:r>
    </w:p>
    <w:p w14:paraId="086BB3B1" w14:textId="77777777" w:rsidR="00F76642" w:rsidRPr="00F76642" w:rsidRDefault="006C737A" w:rsidP="00F76642">
      <w:pPr>
        <w:spacing w:after="120" w:line="276" w:lineRule="auto"/>
        <w:jc w:val="both"/>
        <w:rPr>
          <w:rFonts w:ascii="Verdana" w:hAnsi="Verdana"/>
          <w:sz w:val="20"/>
          <w:szCs w:val="20"/>
        </w:rPr>
      </w:pPr>
      <w:r>
        <w:rPr>
          <w:rFonts w:ascii="Verdana" w:hAnsi="Verdana"/>
          <w:sz w:val="20"/>
          <w:szCs w:val="20"/>
        </w:rPr>
        <w:t>The duration of the mobility is of 6 months</w:t>
      </w:r>
      <w:r w:rsidR="00F76642">
        <w:rPr>
          <w:rFonts w:ascii="Verdana" w:hAnsi="Verdana"/>
          <w:sz w:val="20"/>
          <w:szCs w:val="20"/>
        </w:rPr>
        <w:t>.</w:t>
      </w:r>
    </w:p>
    <w:p w14:paraId="26D948A5" w14:textId="3464560D" w:rsidR="0014105B" w:rsidRPr="0014105B" w:rsidRDefault="00F76642" w:rsidP="006C737A">
      <w:pPr>
        <w:spacing w:after="120" w:line="276" w:lineRule="auto"/>
        <w:jc w:val="both"/>
        <w:rPr>
          <w:rFonts w:ascii="Verdana" w:hAnsi="Verdana"/>
          <w:sz w:val="20"/>
          <w:szCs w:val="20"/>
        </w:rPr>
      </w:pPr>
      <w:r w:rsidRPr="00F76642">
        <w:rPr>
          <w:rFonts w:ascii="Verdana" w:hAnsi="Verdana"/>
          <w:sz w:val="20"/>
          <w:szCs w:val="20"/>
        </w:rPr>
        <w:t>Students, who will obtain financial means in the framework of this call, may apply to mobility only for the time of one semester</w:t>
      </w:r>
      <w:r w:rsidR="00DB4C18">
        <w:rPr>
          <w:rFonts w:ascii="Verdana" w:hAnsi="Verdana"/>
          <w:sz w:val="20"/>
          <w:szCs w:val="20"/>
        </w:rPr>
        <w:t xml:space="preserve"> (6 months)</w:t>
      </w:r>
      <w:r w:rsidRPr="00F76642">
        <w:rPr>
          <w:rFonts w:ascii="Verdana" w:hAnsi="Verdana"/>
          <w:sz w:val="20"/>
          <w:szCs w:val="20"/>
        </w:rPr>
        <w:t>, except PhD students who may apply for mobility of 3 months. A student might decide to prolong mobility before the end of the semester</w:t>
      </w:r>
      <w:r w:rsidR="00DB4C18">
        <w:rPr>
          <w:rFonts w:ascii="Verdana" w:hAnsi="Verdana"/>
          <w:sz w:val="20"/>
          <w:szCs w:val="20"/>
        </w:rPr>
        <w:t>. In such case, the Consortium should be notified by the student on his/her intention to prologue the mobility at least 1 month before the end of the semester. The</w:t>
      </w:r>
      <w:r w:rsidRPr="00F76642">
        <w:rPr>
          <w:rFonts w:ascii="Verdana" w:hAnsi="Verdana"/>
          <w:sz w:val="20"/>
          <w:szCs w:val="20"/>
        </w:rPr>
        <w:t xml:space="preserve"> additional period will be co-financed only in case of available means.</w:t>
      </w:r>
    </w:p>
    <w:p w14:paraId="41C2F4C8" w14:textId="77777777" w:rsidR="00C8261E" w:rsidRDefault="00C8261E" w:rsidP="0014105B">
      <w:pPr>
        <w:spacing w:after="120" w:line="276" w:lineRule="auto"/>
        <w:jc w:val="both"/>
        <w:rPr>
          <w:rFonts w:ascii="Verdana" w:hAnsi="Verdana"/>
          <w:b/>
          <w:sz w:val="20"/>
          <w:szCs w:val="20"/>
        </w:rPr>
      </w:pPr>
    </w:p>
    <w:p w14:paraId="78C4B662" w14:textId="2E8F126F" w:rsidR="00EA67F6" w:rsidRPr="0014105B" w:rsidRDefault="00584F92" w:rsidP="0014105B">
      <w:pPr>
        <w:spacing w:after="120" w:line="276" w:lineRule="auto"/>
        <w:jc w:val="both"/>
        <w:rPr>
          <w:rFonts w:ascii="Verdana" w:hAnsi="Verdana"/>
          <w:sz w:val="20"/>
          <w:szCs w:val="20"/>
        </w:rPr>
      </w:pPr>
      <w:r w:rsidRPr="0014105B">
        <w:rPr>
          <w:rFonts w:ascii="Verdana" w:hAnsi="Verdana"/>
          <w:b/>
          <w:sz w:val="20"/>
          <w:szCs w:val="20"/>
        </w:rPr>
        <w:t>2. ELIGIBILITY CRITERIA</w:t>
      </w:r>
    </w:p>
    <w:p w14:paraId="2D95C2A4" w14:textId="77777777" w:rsidR="00584F92" w:rsidRPr="006C737A" w:rsidRDefault="00584F92" w:rsidP="006C737A">
      <w:pPr>
        <w:pStyle w:val="Odstavekseznama"/>
        <w:numPr>
          <w:ilvl w:val="0"/>
          <w:numId w:val="19"/>
        </w:numPr>
        <w:jc w:val="both"/>
        <w:rPr>
          <w:rFonts w:ascii="Verdana" w:hAnsi="Verdana"/>
          <w:sz w:val="20"/>
          <w:szCs w:val="20"/>
        </w:rPr>
      </w:pPr>
      <w:r w:rsidRPr="006C737A">
        <w:rPr>
          <w:rFonts w:ascii="Verdana" w:hAnsi="Verdana"/>
          <w:sz w:val="20"/>
          <w:szCs w:val="20"/>
        </w:rPr>
        <w:lastRenderedPageBreak/>
        <w:t>Compliance with the application deadline (30 October 2017)</w:t>
      </w:r>
    </w:p>
    <w:p w14:paraId="6558DCED" w14:textId="77777777" w:rsidR="00584F92" w:rsidRPr="006C737A" w:rsidRDefault="00584F92" w:rsidP="006C737A">
      <w:pPr>
        <w:pStyle w:val="Odstavekseznama"/>
        <w:numPr>
          <w:ilvl w:val="0"/>
          <w:numId w:val="19"/>
        </w:numPr>
        <w:jc w:val="both"/>
        <w:rPr>
          <w:rFonts w:ascii="Verdana" w:hAnsi="Verdana"/>
          <w:sz w:val="20"/>
          <w:szCs w:val="20"/>
        </w:rPr>
      </w:pPr>
      <w:r w:rsidRPr="006C737A">
        <w:rPr>
          <w:rFonts w:ascii="Verdana" w:hAnsi="Verdana"/>
          <w:sz w:val="20"/>
          <w:szCs w:val="20"/>
        </w:rPr>
        <w:t>Submission of required documents/information within the deadline specified in the call text</w:t>
      </w:r>
    </w:p>
    <w:p w14:paraId="1D2057A7" w14:textId="77777777" w:rsidR="006C737A" w:rsidRPr="006C737A" w:rsidRDefault="006C737A" w:rsidP="006C737A">
      <w:pPr>
        <w:pStyle w:val="Odstavekseznama"/>
        <w:numPr>
          <w:ilvl w:val="0"/>
          <w:numId w:val="19"/>
        </w:numPr>
        <w:jc w:val="both"/>
        <w:rPr>
          <w:rFonts w:ascii="Verdana" w:hAnsi="Verdana"/>
          <w:sz w:val="20"/>
          <w:szCs w:val="20"/>
        </w:rPr>
      </w:pPr>
      <w:r w:rsidRPr="006C737A">
        <w:rPr>
          <w:rFonts w:ascii="Verdana" w:hAnsi="Verdana"/>
          <w:sz w:val="20"/>
          <w:szCs w:val="20"/>
        </w:rPr>
        <w:t xml:space="preserve">Students meeting the basic requirements for the status of an »Erasmus+ Student« foreseen by the </w:t>
      </w:r>
      <w:proofErr w:type="spellStart"/>
      <w:r w:rsidRPr="006C737A">
        <w:rPr>
          <w:rFonts w:ascii="Verdana" w:hAnsi="Verdana"/>
          <w:sz w:val="20"/>
          <w:szCs w:val="20"/>
        </w:rPr>
        <w:t>programme</w:t>
      </w:r>
      <w:proofErr w:type="spellEnd"/>
      <w:r w:rsidRPr="006C737A">
        <w:rPr>
          <w:rFonts w:ascii="Verdana" w:hAnsi="Verdana"/>
          <w:sz w:val="20"/>
          <w:szCs w:val="20"/>
        </w:rPr>
        <w:t xml:space="preserve">, may apply to this call, </w:t>
      </w:r>
      <w:r>
        <w:rPr>
          <w:rFonts w:ascii="Verdana" w:hAnsi="Verdana"/>
          <w:sz w:val="20"/>
          <w:szCs w:val="20"/>
        </w:rPr>
        <w:t>provided that</w:t>
      </w:r>
      <w:r w:rsidRPr="006C737A">
        <w:rPr>
          <w:rFonts w:ascii="Verdana" w:hAnsi="Verdana"/>
          <w:sz w:val="20"/>
          <w:szCs w:val="20"/>
        </w:rPr>
        <w:t>:</w:t>
      </w:r>
    </w:p>
    <w:p w14:paraId="7CCF5630" w14:textId="77777777" w:rsidR="006C737A" w:rsidRPr="006C737A" w:rsidRDefault="006C737A" w:rsidP="006C737A">
      <w:pPr>
        <w:pStyle w:val="Odstavekseznama"/>
        <w:numPr>
          <w:ilvl w:val="1"/>
          <w:numId w:val="19"/>
        </w:numPr>
        <w:jc w:val="both"/>
        <w:rPr>
          <w:rFonts w:ascii="Verdana" w:hAnsi="Verdana"/>
          <w:sz w:val="20"/>
          <w:szCs w:val="20"/>
        </w:rPr>
      </w:pPr>
      <w:r>
        <w:rPr>
          <w:rFonts w:ascii="Verdana" w:hAnsi="Verdana"/>
          <w:sz w:val="20"/>
          <w:szCs w:val="20"/>
        </w:rPr>
        <w:t xml:space="preserve">They have a </w:t>
      </w:r>
      <w:r w:rsidRPr="006C737A">
        <w:rPr>
          <w:rFonts w:ascii="Verdana" w:hAnsi="Verdana"/>
          <w:sz w:val="20"/>
          <w:szCs w:val="20"/>
        </w:rPr>
        <w:t xml:space="preserve">status of a student at the </w:t>
      </w:r>
      <w:r>
        <w:rPr>
          <w:rFonts w:ascii="Verdana" w:hAnsi="Verdana"/>
          <w:sz w:val="20"/>
          <w:szCs w:val="20"/>
        </w:rPr>
        <w:t>home institution at</w:t>
      </w:r>
      <w:r w:rsidRPr="006C737A">
        <w:rPr>
          <w:rFonts w:ascii="Verdana" w:hAnsi="Verdana"/>
          <w:sz w:val="20"/>
          <w:szCs w:val="20"/>
        </w:rPr>
        <w:t xml:space="preserve"> the time of the study abroad</w:t>
      </w:r>
      <w:r>
        <w:rPr>
          <w:rFonts w:ascii="Verdana" w:hAnsi="Verdana"/>
          <w:sz w:val="20"/>
          <w:szCs w:val="20"/>
        </w:rPr>
        <w:t xml:space="preserve"> (academic year 2017/2018)</w:t>
      </w:r>
      <w:r w:rsidRPr="006C737A">
        <w:rPr>
          <w:rFonts w:ascii="Verdana" w:hAnsi="Verdana"/>
          <w:sz w:val="20"/>
          <w:szCs w:val="20"/>
        </w:rPr>
        <w:t>,</w:t>
      </w:r>
    </w:p>
    <w:p w14:paraId="392A7C4E" w14:textId="77777777" w:rsidR="006C737A" w:rsidRPr="006C737A" w:rsidRDefault="006C737A" w:rsidP="006C737A">
      <w:pPr>
        <w:pStyle w:val="Odstavekseznama"/>
        <w:numPr>
          <w:ilvl w:val="1"/>
          <w:numId w:val="19"/>
        </w:numPr>
        <w:jc w:val="both"/>
        <w:rPr>
          <w:rFonts w:ascii="Verdana" w:hAnsi="Verdana"/>
          <w:sz w:val="20"/>
          <w:szCs w:val="20"/>
        </w:rPr>
      </w:pPr>
      <w:r>
        <w:rPr>
          <w:rFonts w:ascii="Verdana" w:hAnsi="Verdana"/>
          <w:sz w:val="20"/>
          <w:szCs w:val="20"/>
        </w:rPr>
        <w:t>They are enrolled, for the</w:t>
      </w:r>
      <w:r w:rsidRPr="006C737A">
        <w:rPr>
          <w:rFonts w:ascii="Verdana" w:hAnsi="Verdana"/>
          <w:sz w:val="20"/>
          <w:szCs w:val="20"/>
        </w:rPr>
        <w:t xml:space="preserve"> academic year 2017/2018 or 2018/2019</w:t>
      </w:r>
      <w:r>
        <w:rPr>
          <w:rFonts w:ascii="Verdana" w:hAnsi="Verdana"/>
          <w:sz w:val="20"/>
          <w:szCs w:val="20"/>
        </w:rPr>
        <w:t>, at least</w:t>
      </w:r>
      <w:r w:rsidRPr="006C737A">
        <w:rPr>
          <w:rFonts w:ascii="Verdana" w:hAnsi="Verdana"/>
          <w:sz w:val="20"/>
          <w:szCs w:val="20"/>
        </w:rPr>
        <w:t xml:space="preserve"> in </w:t>
      </w:r>
      <w:r>
        <w:rPr>
          <w:rFonts w:ascii="Verdana" w:hAnsi="Verdana"/>
          <w:sz w:val="20"/>
          <w:szCs w:val="20"/>
        </w:rPr>
        <w:t xml:space="preserve">the </w:t>
      </w:r>
      <w:r w:rsidRPr="006C737A">
        <w:rPr>
          <w:rFonts w:ascii="Verdana" w:hAnsi="Verdana"/>
          <w:sz w:val="20"/>
          <w:szCs w:val="20"/>
        </w:rPr>
        <w:t xml:space="preserve">second year of </w:t>
      </w:r>
      <w:r>
        <w:rPr>
          <w:rFonts w:ascii="Verdana" w:hAnsi="Verdana"/>
          <w:sz w:val="20"/>
          <w:szCs w:val="20"/>
        </w:rPr>
        <w:t xml:space="preserve">their </w:t>
      </w:r>
      <w:r w:rsidRPr="006C737A">
        <w:rPr>
          <w:rFonts w:ascii="Verdana" w:hAnsi="Verdana"/>
          <w:sz w:val="20"/>
          <w:szCs w:val="20"/>
        </w:rPr>
        <w:t xml:space="preserve">under-graduate studies at the </w:t>
      </w:r>
      <w:r>
        <w:rPr>
          <w:rFonts w:ascii="Verdana" w:hAnsi="Verdana"/>
          <w:sz w:val="20"/>
          <w:szCs w:val="20"/>
        </w:rPr>
        <w:t>home institution,</w:t>
      </w:r>
    </w:p>
    <w:p w14:paraId="2DEF8265" w14:textId="77777777" w:rsidR="006C737A" w:rsidRPr="006C737A" w:rsidRDefault="006C737A" w:rsidP="006C737A">
      <w:pPr>
        <w:pStyle w:val="Odstavekseznama"/>
        <w:numPr>
          <w:ilvl w:val="1"/>
          <w:numId w:val="19"/>
        </w:numPr>
        <w:jc w:val="both"/>
        <w:rPr>
          <w:rFonts w:ascii="Verdana" w:hAnsi="Verdana"/>
          <w:sz w:val="20"/>
          <w:szCs w:val="20"/>
        </w:rPr>
      </w:pPr>
      <w:r>
        <w:rPr>
          <w:rFonts w:ascii="Verdana" w:hAnsi="Verdana"/>
          <w:sz w:val="20"/>
          <w:szCs w:val="20"/>
        </w:rPr>
        <w:t xml:space="preserve">They do </w:t>
      </w:r>
      <w:r w:rsidRPr="006C737A">
        <w:rPr>
          <w:rFonts w:ascii="Verdana" w:hAnsi="Verdana"/>
          <w:sz w:val="20"/>
          <w:szCs w:val="20"/>
        </w:rPr>
        <w:t xml:space="preserve">not exceed the maximum of 12 </w:t>
      </w:r>
      <w:proofErr w:type="gramStart"/>
      <w:r w:rsidRPr="006C737A">
        <w:rPr>
          <w:rFonts w:ascii="Verdana" w:hAnsi="Verdana"/>
          <w:sz w:val="20"/>
          <w:szCs w:val="20"/>
        </w:rPr>
        <w:t>months</w:t>
      </w:r>
      <w:proofErr w:type="gramEnd"/>
      <w:r w:rsidRPr="006C737A">
        <w:rPr>
          <w:rFonts w:ascii="Verdana" w:hAnsi="Verdana"/>
          <w:sz w:val="20"/>
          <w:szCs w:val="20"/>
        </w:rPr>
        <w:t xml:space="preserve"> exchange in the framework of Erasmus LLP, Erasmus Mundus and Erasmus+ on the same level of studies (to which he or she will be enrolled in academic years 2017/2018 or 2018/2019) together with the planned mobility. Students of unique </w:t>
      </w:r>
      <w:proofErr w:type="spellStart"/>
      <w:r w:rsidRPr="006C737A">
        <w:rPr>
          <w:rFonts w:ascii="Verdana" w:hAnsi="Verdana"/>
          <w:sz w:val="20"/>
          <w:szCs w:val="20"/>
        </w:rPr>
        <w:t>programmes</w:t>
      </w:r>
      <w:proofErr w:type="spellEnd"/>
      <w:r w:rsidRPr="006C737A">
        <w:rPr>
          <w:rFonts w:ascii="Verdana" w:hAnsi="Verdana"/>
          <w:sz w:val="20"/>
          <w:szCs w:val="20"/>
        </w:rPr>
        <w:t xml:space="preserve"> (5 or 6 year </w:t>
      </w:r>
      <w:proofErr w:type="spellStart"/>
      <w:r w:rsidRPr="006C737A">
        <w:rPr>
          <w:rFonts w:ascii="Verdana" w:hAnsi="Verdana"/>
          <w:sz w:val="20"/>
          <w:szCs w:val="20"/>
        </w:rPr>
        <w:t>programmes</w:t>
      </w:r>
      <w:proofErr w:type="spellEnd"/>
      <w:r w:rsidRPr="006C737A">
        <w:rPr>
          <w:rFonts w:ascii="Verdana" w:hAnsi="Verdana"/>
          <w:sz w:val="20"/>
          <w:szCs w:val="20"/>
        </w:rPr>
        <w:t>) must not exceed 24 months.</w:t>
      </w:r>
    </w:p>
    <w:p w14:paraId="586A3029" w14:textId="77777777" w:rsidR="006C737A" w:rsidRPr="006C737A" w:rsidRDefault="006C737A" w:rsidP="006C737A">
      <w:pPr>
        <w:jc w:val="both"/>
        <w:rPr>
          <w:rFonts w:ascii="Verdana" w:hAnsi="Verdana"/>
          <w:sz w:val="20"/>
          <w:szCs w:val="20"/>
        </w:rPr>
      </w:pPr>
    </w:p>
    <w:p w14:paraId="7CC67C11" w14:textId="77777777" w:rsidR="006C737A" w:rsidRPr="006C737A" w:rsidRDefault="006C737A" w:rsidP="006C737A">
      <w:pPr>
        <w:pStyle w:val="Odstavekseznama"/>
        <w:numPr>
          <w:ilvl w:val="0"/>
          <w:numId w:val="19"/>
        </w:numPr>
        <w:jc w:val="both"/>
        <w:rPr>
          <w:rFonts w:ascii="Verdana" w:hAnsi="Verdana"/>
          <w:sz w:val="20"/>
          <w:szCs w:val="20"/>
        </w:rPr>
      </w:pPr>
      <w:r w:rsidRPr="006C737A">
        <w:rPr>
          <w:rFonts w:ascii="Verdana" w:hAnsi="Verdana"/>
          <w:sz w:val="20"/>
          <w:szCs w:val="20"/>
        </w:rPr>
        <w:t>The period of st</w:t>
      </w:r>
      <w:r w:rsidR="00D3104A">
        <w:rPr>
          <w:rFonts w:ascii="Verdana" w:hAnsi="Verdana"/>
          <w:sz w:val="20"/>
          <w:szCs w:val="20"/>
        </w:rPr>
        <w:t xml:space="preserve">udies abroad must form </w:t>
      </w:r>
      <w:r w:rsidRPr="006C737A">
        <w:rPr>
          <w:rFonts w:ascii="Verdana" w:hAnsi="Verdana"/>
          <w:sz w:val="20"/>
          <w:szCs w:val="20"/>
        </w:rPr>
        <w:t xml:space="preserve">part of the study </w:t>
      </w:r>
      <w:proofErr w:type="spellStart"/>
      <w:r w:rsidRPr="006C737A">
        <w:rPr>
          <w:rFonts w:ascii="Verdana" w:hAnsi="Verdana"/>
          <w:sz w:val="20"/>
          <w:szCs w:val="20"/>
        </w:rPr>
        <w:t>programme</w:t>
      </w:r>
      <w:proofErr w:type="spellEnd"/>
      <w:r w:rsidRPr="006C737A">
        <w:rPr>
          <w:rFonts w:ascii="Verdana" w:hAnsi="Verdana"/>
          <w:sz w:val="20"/>
          <w:szCs w:val="20"/>
        </w:rPr>
        <w:t xml:space="preserve"> of the student of firs</w:t>
      </w:r>
      <w:r w:rsidR="00D5219A">
        <w:rPr>
          <w:rFonts w:ascii="Verdana" w:hAnsi="Verdana"/>
          <w:sz w:val="20"/>
          <w:szCs w:val="20"/>
        </w:rPr>
        <w:t>t cycle (under-graduate or equivalent</w:t>
      </w:r>
      <w:r w:rsidRPr="006C737A">
        <w:rPr>
          <w:rFonts w:ascii="Verdana" w:hAnsi="Verdana"/>
          <w:sz w:val="20"/>
          <w:szCs w:val="20"/>
        </w:rPr>
        <w:t xml:space="preserve">), second cycle (master level or </w:t>
      </w:r>
      <w:r w:rsidR="0072583B">
        <w:rPr>
          <w:rFonts w:ascii="Verdana" w:hAnsi="Verdana"/>
          <w:sz w:val="20"/>
          <w:szCs w:val="20"/>
        </w:rPr>
        <w:t>equivalent</w:t>
      </w:r>
      <w:r w:rsidRPr="006C737A">
        <w:rPr>
          <w:rFonts w:ascii="Verdana" w:hAnsi="Verdana"/>
          <w:sz w:val="20"/>
          <w:szCs w:val="20"/>
        </w:rPr>
        <w:t>)</w:t>
      </w:r>
      <w:r w:rsidR="00D246FC">
        <w:rPr>
          <w:rFonts w:ascii="Verdana" w:hAnsi="Verdana"/>
          <w:sz w:val="20"/>
          <w:szCs w:val="20"/>
        </w:rPr>
        <w:t xml:space="preserve"> and third or doctoral cycle/</w:t>
      </w:r>
      <w:r w:rsidRPr="006C737A">
        <w:rPr>
          <w:rFonts w:ascii="Verdana" w:hAnsi="Verdana"/>
          <w:sz w:val="20"/>
          <w:szCs w:val="20"/>
        </w:rPr>
        <w:t xml:space="preserve">level. </w:t>
      </w:r>
    </w:p>
    <w:p w14:paraId="65929CF2" w14:textId="77777777" w:rsidR="006C737A" w:rsidRPr="006C737A" w:rsidRDefault="006C737A" w:rsidP="006C737A">
      <w:pPr>
        <w:jc w:val="both"/>
        <w:rPr>
          <w:rFonts w:ascii="Verdana" w:hAnsi="Verdana"/>
          <w:sz w:val="20"/>
          <w:szCs w:val="20"/>
        </w:rPr>
      </w:pPr>
    </w:p>
    <w:p w14:paraId="449BEB05" w14:textId="77777777" w:rsidR="006C737A" w:rsidRPr="006C737A" w:rsidRDefault="00BE0F71" w:rsidP="006C737A">
      <w:pPr>
        <w:pStyle w:val="Odstavekseznama"/>
        <w:numPr>
          <w:ilvl w:val="0"/>
          <w:numId w:val="19"/>
        </w:numPr>
        <w:jc w:val="both"/>
        <w:rPr>
          <w:rFonts w:ascii="Verdana" w:hAnsi="Verdana"/>
          <w:sz w:val="20"/>
          <w:szCs w:val="20"/>
        </w:rPr>
      </w:pPr>
      <w:r>
        <w:rPr>
          <w:rFonts w:ascii="Verdana" w:hAnsi="Verdana"/>
          <w:sz w:val="20"/>
          <w:szCs w:val="20"/>
        </w:rPr>
        <w:t>In accordance with</w:t>
      </w:r>
      <w:r w:rsidR="006C737A" w:rsidRPr="006C737A">
        <w:rPr>
          <w:rFonts w:ascii="Verdana" w:hAnsi="Verdana"/>
          <w:sz w:val="20"/>
          <w:szCs w:val="20"/>
        </w:rPr>
        <w:t xml:space="preserve"> this call, a student may apply only for one student mobility.</w:t>
      </w:r>
    </w:p>
    <w:p w14:paraId="2C94095E" w14:textId="77777777" w:rsidR="006C737A" w:rsidRPr="006C737A" w:rsidRDefault="006C737A" w:rsidP="006C737A">
      <w:pPr>
        <w:jc w:val="both"/>
        <w:rPr>
          <w:rFonts w:ascii="Verdana" w:hAnsi="Verdana"/>
          <w:sz w:val="20"/>
          <w:szCs w:val="20"/>
        </w:rPr>
      </w:pPr>
    </w:p>
    <w:p w14:paraId="463819DD" w14:textId="77777777" w:rsidR="006C737A" w:rsidRPr="006C737A" w:rsidRDefault="006C737A" w:rsidP="006C737A">
      <w:pPr>
        <w:pStyle w:val="Odstavekseznama"/>
        <w:numPr>
          <w:ilvl w:val="0"/>
          <w:numId w:val="19"/>
        </w:numPr>
        <w:jc w:val="both"/>
        <w:rPr>
          <w:rFonts w:ascii="Verdana" w:hAnsi="Verdana"/>
          <w:sz w:val="20"/>
          <w:szCs w:val="20"/>
        </w:rPr>
      </w:pPr>
      <w:r w:rsidRPr="006C737A">
        <w:rPr>
          <w:rFonts w:ascii="Verdana" w:hAnsi="Verdana"/>
          <w:sz w:val="20"/>
          <w:szCs w:val="20"/>
        </w:rPr>
        <w:t xml:space="preserve">Students cannot be mobile to a university in the </w:t>
      </w:r>
      <w:r>
        <w:rPr>
          <w:rFonts w:ascii="Verdana" w:hAnsi="Verdana"/>
          <w:sz w:val="20"/>
          <w:szCs w:val="20"/>
        </w:rPr>
        <w:t>country</w:t>
      </w:r>
      <w:r w:rsidRPr="006C737A">
        <w:rPr>
          <w:rFonts w:ascii="Verdana" w:hAnsi="Verdana"/>
          <w:sz w:val="20"/>
          <w:szCs w:val="20"/>
        </w:rPr>
        <w:t xml:space="preserve"> of the sen</w:t>
      </w:r>
      <w:r>
        <w:rPr>
          <w:rFonts w:ascii="Verdana" w:hAnsi="Verdana"/>
          <w:sz w:val="20"/>
          <w:szCs w:val="20"/>
        </w:rPr>
        <w:t>ding institution, nor to a country</w:t>
      </w:r>
      <w:r w:rsidRPr="006C737A">
        <w:rPr>
          <w:rFonts w:ascii="Verdana" w:hAnsi="Verdana"/>
          <w:sz w:val="20"/>
          <w:szCs w:val="20"/>
        </w:rPr>
        <w:t xml:space="preserve"> where they reside or have their permanent residence, w</w:t>
      </w:r>
      <w:r>
        <w:rPr>
          <w:rFonts w:ascii="Verdana" w:hAnsi="Verdana"/>
          <w:sz w:val="20"/>
          <w:szCs w:val="20"/>
        </w:rPr>
        <w:t>here they were born or any country</w:t>
      </w:r>
      <w:r w:rsidRPr="006C737A">
        <w:rPr>
          <w:rFonts w:ascii="Verdana" w:hAnsi="Verdana"/>
          <w:sz w:val="20"/>
          <w:szCs w:val="20"/>
        </w:rPr>
        <w:t xml:space="preserve"> of their citizenship.</w:t>
      </w:r>
    </w:p>
    <w:p w14:paraId="71450E65" w14:textId="77777777" w:rsidR="006C737A" w:rsidRPr="006C737A" w:rsidRDefault="006C737A" w:rsidP="006C737A">
      <w:pPr>
        <w:jc w:val="both"/>
        <w:rPr>
          <w:rFonts w:ascii="Verdana" w:hAnsi="Verdana"/>
          <w:sz w:val="20"/>
          <w:szCs w:val="20"/>
        </w:rPr>
      </w:pPr>
    </w:p>
    <w:p w14:paraId="0146341A" w14:textId="7B59F01D" w:rsidR="006C737A" w:rsidRPr="006C737A" w:rsidRDefault="006C737A" w:rsidP="006C737A">
      <w:pPr>
        <w:pStyle w:val="Odstavekseznama"/>
        <w:numPr>
          <w:ilvl w:val="0"/>
          <w:numId w:val="19"/>
        </w:numPr>
        <w:jc w:val="both"/>
        <w:rPr>
          <w:rFonts w:ascii="Verdana" w:hAnsi="Verdana"/>
          <w:sz w:val="20"/>
          <w:szCs w:val="20"/>
        </w:rPr>
      </w:pPr>
      <w:r w:rsidRPr="006C737A">
        <w:rPr>
          <w:rFonts w:ascii="Verdana" w:hAnsi="Verdana"/>
          <w:sz w:val="20"/>
          <w:szCs w:val="20"/>
        </w:rPr>
        <w:t>The student has to spend all of the Erasmus+ studies abroad at the pla</w:t>
      </w:r>
      <w:r w:rsidR="00DB4C18">
        <w:rPr>
          <w:rFonts w:ascii="Verdana" w:hAnsi="Verdana"/>
          <w:sz w:val="20"/>
          <w:szCs w:val="20"/>
        </w:rPr>
        <w:t>ce of the receiving institution.</w:t>
      </w:r>
      <w:r w:rsidRPr="006C737A">
        <w:rPr>
          <w:rFonts w:ascii="Verdana" w:hAnsi="Verdana"/>
          <w:sz w:val="20"/>
          <w:szCs w:val="20"/>
        </w:rPr>
        <w:t xml:space="preserve"> </w:t>
      </w:r>
      <w:r>
        <w:rPr>
          <w:rFonts w:ascii="Verdana" w:hAnsi="Verdana"/>
          <w:sz w:val="20"/>
          <w:szCs w:val="20"/>
        </w:rPr>
        <w:t>The Consortium</w:t>
      </w:r>
      <w:r w:rsidRPr="006C737A">
        <w:rPr>
          <w:rFonts w:ascii="Verdana" w:hAnsi="Verdana"/>
          <w:sz w:val="20"/>
          <w:szCs w:val="20"/>
        </w:rPr>
        <w:t xml:space="preserve"> may request for proof of stay at any time, as there are: a copy of a rental contract at the place of studies for the total period, registration at the foreigners' office of the place of studies abroad, confirmation of payment of rent, etc.</w:t>
      </w:r>
    </w:p>
    <w:p w14:paraId="7D498336" w14:textId="77777777" w:rsidR="006C737A" w:rsidRPr="006C737A" w:rsidRDefault="006C737A" w:rsidP="006C737A">
      <w:pPr>
        <w:jc w:val="both"/>
        <w:rPr>
          <w:rFonts w:ascii="Verdana" w:hAnsi="Verdana"/>
          <w:sz w:val="20"/>
          <w:szCs w:val="20"/>
        </w:rPr>
      </w:pPr>
    </w:p>
    <w:p w14:paraId="083BB08C" w14:textId="18C4F8A6" w:rsidR="006C737A" w:rsidRPr="006C737A" w:rsidRDefault="006C737A" w:rsidP="006C737A">
      <w:pPr>
        <w:pStyle w:val="Odstavekseznama"/>
        <w:numPr>
          <w:ilvl w:val="0"/>
          <w:numId w:val="19"/>
        </w:numPr>
        <w:jc w:val="both"/>
        <w:rPr>
          <w:rFonts w:ascii="Verdana" w:hAnsi="Verdana"/>
          <w:sz w:val="20"/>
          <w:szCs w:val="20"/>
        </w:rPr>
      </w:pPr>
      <w:r w:rsidRPr="006C737A">
        <w:rPr>
          <w:rFonts w:ascii="Verdana" w:hAnsi="Verdana"/>
          <w:sz w:val="20"/>
          <w:szCs w:val="20"/>
        </w:rPr>
        <w:t>Study obligations agreed befo</w:t>
      </w:r>
      <w:r w:rsidR="004D621A">
        <w:rPr>
          <w:rFonts w:ascii="Verdana" w:hAnsi="Verdana"/>
          <w:sz w:val="20"/>
          <w:szCs w:val="20"/>
        </w:rPr>
        <w:t xml:space="preserve">re departure by the student, </w:t>
      </w:r>
      <w:r w:rsidRPr="006C737A">
        <w:rPr>
          <w:rFonts w:ascii="Verdana" w:hAnsi="Verdana"/>
          <w:sz w:val="20"/>
          <w:szCs w:val="20"/>
        </w:rPr>
        <w:t xml:space="preserve">the sending and receiving institution in the Learning Agreement for Studies </w:t>
      </w:r>
      <w:r w:rsidR="007E2831">
        <w:rPr>
          <w:rFonts w:ascii="Verdana" w:hAnsi="Verdana"/>
          <w:sz w:val="20"/>
          <w:szCs w:val="20"/>
        </w:rPr>
        <w:t>to</w:t>
      </w:r>
      <w:r w:rsidRPr="006C737A">
        <w:rPr>
          <w:rFonts w:ascii="Verdana" w:hAnsi="Verdana"/>
          <w:sz w:val="20"/>
          <w:szCs w:val="20"/>
        </w:rPr>
        <w:t xml:space="preserve"> be performed by the student at the </w:t>
      </w:r>
      <w:r w:rsidR="00EE0FF1">
        <w:rPr>
          <w:rFonts w:ascii="Verdana" w:hAnsi="Verdana"/>
          <w:sz w:val="20"/>
          <w:szCs w:val="20"/>
        </w:rPr>
        <w:t xml:space="preserve">receiving </w:t>
      </w:r>
      <w:r w:rsidRPr="006C737A">
        <w:rPr>
          <w:rFonts w:ascii="Verdana" w:hAnsi="Verdana"/>
          <w:sz w:val="20"/>
          <w:szCs w:val="20"/>
        </w:rPr>
        <w:t xml:space="preserve">institution will be </w:t>
      </w:r>
      <w:proofErr w:type="spellStart"/>
      <w:r w:rsidRPr="006C737A">
        <w:rPr>
          <w:rFonts w:ascii="Verdana" w:hAnsi="Verdana"/>
          <w:sz w:val="20"/>
          <w:szCs w:val="20"/>
        </w:rPr>
        <w:t>recognised</w:t>
      </w:r>
      <w:proofErr w:type="spellEnd"/>
      <w:r w:rsidRPr="006C737A">
        <w:rPr>
          <w:rFonts w:ascii="Verdana" w:hAnsi="Verdana"/>
          <w:sz w:val="20"/>
          <w:szCs w:val="20"/>
        </w:rPr>
        <w:t xml:space="preserve"> at the </w:t>
      </w:r>
      <w:r w:rsidR="007965D3">
        <w:rPr>
          <w:rFonts w:ascii="Verdana" w:hAnsi="Verdana"/>
          <w:sz w:val="20"/>
          <w:szCs w:val="20"/>
        </w:rPr>
        <w:t>home</w:t>
      </w:r>
      <w:r w:rsidRPr="006C737A">
        <w:rPr>
          <w:rFonts w:ascii="Verdana" w:hAnsi="Verdana"/>
          <w:sz w:val="20"/>
          <w:szCs w:val="20"/>
        </w:rPr>
        <w:t xml:space="preserve"> institution </w:t>
      </w:r>
      <w:r w:rsidR="00FB3498">
        <w:rPr>
          <w:rFonts w:ascii="Verdana" w:hAnsi="Verdana"/>
          <w:sz w:val="20"/>
          <w:szCs w:val="20"/>
        </w:rPr>
        <w:t>upon</w:t>
      </w:r>
      <w:r w:rsidRPr="006C737A">
        <w:rPr>
          <w:rFonts w:ascii="Verdana" w:hAnsi="Verdana"/>
          <w:sz w:val="20"/>
          <w:szCs w:val="20"/>
        </w:rPr>
        <w:t xml:space="preserve"> </w:t>
      </w:r>
      <w:r w:rsidR="00DB4C18">
        <w:rPr>
          <w:rFonts w:ascii="Verdana" w:hAnsi="Verdana"/>
          <w:sz w:val="20"/>
          <w:szCs w:val="20"/>
        </w:rPr>
        <w:t>his/her</w:t>
      </w:r>
      <w:r w:rsidRPr="006C737A">
        <w:rPr>
          <w:rFonts w:ascii="Verdana" w:hAnsi="Verdana"/>
          <w:sz w:val="20"/>
          <w:szCs w:val="20"/>
        </w:rPr>
        <w:t xml:space="preserve"> return</w:t>
      </w:r>
      <w:r w:rsidR="00554CA4">
        <w:rPr>
          <w:rFonts w:ascii="Verdana" w:hAnsi="Verdana"/>
          <w:sz w:val="20"/>
          <w:szCs w:val="20"/>
        </w:rPr>
        <w:t xml:space="preserve"> to the sending institution</w:t>
      </w:r>
      <w:r w:rsidRPr="006C737A">
        <w:rPr>
          <w:rFonts w:ascii="Verdana" w:hAnsi="Verdana"/>
          <w:sz w:val="20"/>
          <w:szCs w:val="20"/>
        </w:rPr>
        <w:t xml:space="preserve">. </w:t>
      </w:r>
    </w:p>
    <w:p w14:paraId="74F0A886" w14:textId="77777777" w:rsidR="006C737A" w:rsidRPr="006C737A" w:rsidRDefault="006C737A" w:rsidP="006C737A">
      <w:pPr>
        <w:jc w:val="both"/>
        <w:rPr>
          <w:rFonts w:ascii="Verdana" w:hAnsi="Verdana"/>
          <w:sz w:val="20"/>
          <w:szCs w:val="20"/>
        </w:rPr>
      </w:pPr>
    </w:p>
    <w:p w14:paraId="4F7E0953" w14:textId="77777777" w:rsidR="006C737A" w:rsidRPr="006C737A" w:rsidRDefault="006C737A" w:rsidP="006C737A">
      <w:pPr>
        <w:pStyle w:val="Odstavekseznama"/>
        <w:numPr>
          <w:ilvl w:val="0"/>
          <w:numId w:val="19"/>
        </w:numPr>
        <w:jc w:val="both"/>
        <w:rPr>
          <w:rFonts w:ascii="Verdana" w:hAnsi="Verdana"/>
          <w:sz w:val="20"/>
          <w:szCs w:val="20"/>
        </w:rPr>
      </w:pPr>
      <w:r w:rsidRPr="006C737A">
        <w:rPr>
          <w:rFonts w:ascii="Verdana" w:hAnsi="Verdana"/>
          <w:sz w:val="20"/>
          <w:szCs w:val="20"/>
        </w:rPr>
        <w:t>Recognition of successfully passed obligations may be rejected only, if the student did not reach the requested level of knowledge/skills demanded by the receiving institution or did not fulfil other agreed obligations and conditions for recognition.</w:t>
      </w:r>
    </w:p>
    <w:p w14:paraId="31389DAE" w14:textId="77777777" w:rsidR="006C737A" w:rsidRPr="006C737A" w:rsidRDefault="006C737A" w:rsidP="006C737A">
      <w:pPr>
        <w:ind w:firstLine="75"/>
        <w:jc w:val="both"/>
        <w:rPr>
          <w:rFonts w:ascii="Verdana" w:hAnsi="Verdana"/>
          <w:sz w:val="20"/>
          <w:szCs w:val="20"/>
        </w:rPr>
      </w:pPr>
    </w:p>
    <w:p w14:paraId="6405DE98" w14:textId="6F076F37" w:rsidR="006C737A" w:rsidRDefault="006E34A3" w:rsidP="006E34A3">
      <w:pPr>
        <w:pStyle w:val="Odstavekseznama"/>
        <w:numPr>
          <w:ilvl w:val="0"/>
          <w:numId w:val="19"/>
        </w:numPr>
        <w:jc w:val="both"/>
        <w:rPr>
          <w:rFonts w:ascii="Verdana" w:hAnsi="Verdana"/>
          <w:sz w:val="20"/>
          <w:szCs w:val="20"/>
        </w:rPr>
      </w:pPr>
      <w:r w:rsidRPr="006E34A3">
        <w:rPr>
          <w:rFonts w:ascii="Verdana" w:hAnsi="Verdana"/>
          <w:sz w:val="20"/>
          <w:szCs w:val="20"/>
        </w:rPr>
        <w:t xml:space="preserve">A pre-condition of the Erasmus+ </w:t>
      </w:r>
      <w:proofErr w:type="spellStart"/>
      <w:r w:rsidRPr="006E34A3">
        <w:rPr>
          <w:rFonts w:ascii="Verdana" w:hAnsi="Verdana"/>
          <w:sz w:val="20"/>
          <w:szCs w:val="20"/>
        </w:rPr>
        <w:t>programme</w:t>
      </w:r>
      <w:proofErr w:type="spellEnd"/>
      <w:r w:rsidRPr="006E34A3">
        <w:rPr>
          <w:rFonts w:ascii="Verdana" w:hAnsi="Verdana"/>
          <w:sz w:val="20"/>
          <w:szCs w:val="20"/>
        </w:rPr>
        <w:t xml:space="preserve"> is that the educational components successfully completed abroad will be included to the Diploma Supplement with their titles in English language and with the indication of the institution where they have been taken, and the credits and grades awarded.</w:t>
      </w:r>
    </w:p>
    <w:p w14:paraId="50396ADF" w14:textId="0B427B75" w:rsidR="00D17EA6" w:rsidRDefault="00D17EA6" w:rsidP="00D17EA6">
      <w:pPr>
        <w:jc w:val="both"/>
        <w:rPr>
          <w:rFonts w:ascii="Verdana" w:hAnsi="Verdana"/>
          <w:sz w:val="20"/>
          <w:szCs w:val="20"/>
        </w:rPr>
      </w:pPr>
    </w:p>
    <w:p w14:paraId="1086EF54" w14:textId="77777777" w:rsidR="00C8261E" w:rsidRPr="00D17EA6" w:rsidRDefault="00C8261E" w:rsidP="00D17EA6">
      <w:pPr>
        <w:jc w:val="both"/>
        <w:rPr>
          <w:rFonts w:ascii="Verdana" w:hAnsi="Verdana"/>
          <w:sz w:val="20"/>
          <w:szCs w:val="20"/>
        </w:rPr>
      </w:pPr>
    </w:p>
    <w:p w14:paraId="45C5DE4E" w14:textId="77777777" w:rsidR="007714E2" w:rsidRDefault="007714E2" w:rsidP="007714E2">
      <w:pPr>
        <w:spacing w:after="120" w:line="276" w:lineRule="auto"/>
        <w:jc w:val="both"/>
        <w:rPr>
          <w:rFonts w:ascii="Verdana" w:hAnsi="Verdana"/>
          <w:b/>
          <w:sz w:val="20"/>
          <w:szCs w:val="20"/>
        </w:rPr>
      </w:pPr>
      <w:r w:rsidRPr="007714E2">
        <w:rPr>
          <w:rFonts w:ascii="Verdana" w:hAnsi="Verdana"/>
          <w:b/>
          <w:sz w:val="20"/>
          <w:szCs w:val="20"/>
        </w:rPr>
        <w:t>3. ELIGIBLE COUNTRIES AND INSTITUTIONS PER MOBILITY</w:t>
      </w:r>
    </w:p>
    <w:p w14:paraId="52EE2263" w14:textId="77777777" w:rsidR="00D17EA6" w:rsidRDefault="00D17EA6" w:rsidP="007714E2">
      <w:pPr>
        <w:pStyle w:val="Odstavekseznama"/>
        <w:numPr>
          <w:ilvl w:val="0"/>
          <w:numId w:val="10"/>
        </w:numPr>
        <w:spacing w:after="120" w:line="276" w:lineRule="auto"/>
        <w:jc w:val="both"/>
        <w:rPr>
          <w:rFonts w:ascii="Verdana" w:hAnsi="Verdana"/>
          <w:sz w:val="20"/>
          <w:szCs w:val="20"/>
        </w:rPr>
      </w:pPr>
      <w:r>
        <w:rPr>
          <w:rFonts w:ascii="Verdana" w:hAnsi="Verdana"/>
          <w:sz w:val="20"/>
          <w:szCs w:val="20"/>
        </w:rPr>
        <w:t>Algeria</w:t>
      </w:r>
    </w:p>
    <w:p w14:paraId="14AA17D2" w14:textId="2398295B" w:rsidR="00D17EA6" w:rsidRDefault="00D17EA6" w:rsidP="00D17EA6">
      <w:pPr>
        <w:pStyle w:val="Odstavekseznama"/>
        <w:numPr>
          <w:ilvl w:val="1"/>
          <w:numId w:val="10"/>
        </w:numPr>
        <w:spacing w:after="120" w:line="276" w:lineRule="auto"/>
        <w:jc w:val="both"/>
        <w:rPr>
          <w:rFonts w:ascii="Verdana" w:hAnsi="Verdana"/>
          <w:sz w:val="20"/>
          <w:szCs w:val="20"/>
        </w:rPr>
      </w:pPr>
      <w:r w:rsidRPr="00D17EA6">
        <w:rPr>
          <w:rFonts w:ascii="Verdana" w:hAnsi="Verdana"/>
          <w:sz w:val="20"/>
          <w:szCs w:val="20"/>
        </w:rPr>
        <w:t xml:space="preserve">University of </w:t>
      </w:r>
      <w:proofErr w:type="spellStart"/>
      <w:r w:rsidRPr="00D17EA6">
        <w:rPr>
          <w:rFonts w:ascii="Verdana" w:hAnsi="Verdana"/>
          <w:sz w:val="20"/>
          <w:szCs w:val="20"/>
        </w:rPr>
        <w:t>Tlemcen</w:t>
      </w:r>
      <w:proofErr w:type="spellEnd"/>
    </w:p>
    <w:p w14:paraId="1F77589C" w14:textId="408F1643" w:rsidR="00C8261E" w:rsidRDefault="00C8261E" w:rsidP="00C8261E">
      <w:pPr>
        <w:pStyle w:val="Odstavekseznama"/>
        <w:spacing w:after="120" w:line="276" w:lineRule="auto"/>
        <w:ind w:left="1440" w:firstLine="0"/>
        <w:jc w:val="both"/>
        <w:rPr>
          <w:rFonts w:ascii="Verdana" w:hAnsi="Verdana"/>
          <w:sz w:val="20"/>
          <w:szCs w:val="20"/>
        </w:rPr>
      </w:pPr>
    </w:p>
    <w:p w14:paraId="5C607D53" w14:textId="77777777" w:rsidR="002C2A23" w:rsidRDefault="002C2A23" w:rsidP="002C2A23">
      <w:pPr>
        <w:pStyle w:val="Odstavekseznama"/>
        <w:numPr>
          <w:ilvl w:val="0"/>
          <w:numId w:val="10"/>
        </w:numPr>
        <w:spacing w:after="120" w:line="276" w:lineRule="auto"/>
        <w:jc w:val="both"/>
        <w:rPr>
          <w:rFonts w:ascii="Verdana" w:hAnsi="Verdana"/>
          <w:sz w:val="20"/>
          <w:szCs w:val="20"/>
        </w:rPr>
      </w:pPr>
      <w:r>
        <w:rPr>
          <w:rFonts w:ascii="Verdana" w:hAnsi="Verdana"/>
          <w:sz w:val="20"/>
          <w:szCs w:val="20"/>
        </w:rPr>
        <w:t>Egypt</w:t>
      </w:r>
    </w:p>
    <w:p w14:paraId="7CB4AF2B"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The American University in Cairo</w:t>
      </w:r>
    </w:p>
    <w:p w14:paraId="3AB0F28B"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sidRPr="007714E2">
        <w:rPr>
          <w:rFonts w:ascii="Verdana" w:hAnsi="Verdana"/>
          <w:sz w:val="20"/>
          <w:szCs w:val="20"/>
        </w:rPr>
        <w:t>Alexandria University-Faculty of Science</w:t>
      </w:r>
    </w:p>
    <w:p w14:paraId="315583F5"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Arab Academy for Science and Maritime Transport</w:t>
      </w:r>
    </w:p>
    <w:p w14:paraId="38B41017"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Cairo University</w:t>
      </w:r>
    </w:p>
    <w:p w14:paraId="6EDA2422" w14:textId="77777777" w:rsidR="002C2A23" w:rsidRPr="007714E2"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Heliopolis University Association</w:t>
      </w:r>
    </w:p>
    <w:p w14:paraId="41A92E21"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Pharos University</w:t>
      </w:r>
    </w:p>
    <w:p w14:paraId="125B728C" w14:textId="77777777" w:rsidR="002C2A23" w:rsidRDefault="002C2A23" w:rsidP="002C2A23">
      <w:pPr>
        <w:pStyle w:val="Odstavekseznama"/>
        <w:numPr>
          <w:ilvl w:val="0"/>
          <w:numId w:val="10"/>
        </w:numPr>
        <w:spacing w:after="120" w:line="276" w:lineRule="auto"/>
        <w:jc w:val="both"/>
        <w:rPr>
          <w:rFonts w:ascii="Verdana" w:hAnsi="Verdana"/>
          <w:sz w:val="20"/>
          <w:szCs w:val="20"/>
        </w:rPr>
      </w:pPr>
      <w:r>
        <w:rPr>
          <w:rFonts w:ascii="Verdana" w:hAnsi="Verdana"/>
          <w:sz w:val="20"/>
          <w:szCs w:val="20"/>
        </w:rPr>
        <w:t>Israel</w:t>
      </w:r>
    </w:p>
    <w:p w14:paraId="59460E12"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sidRPr="007714E2">
        <w:rPr>
          <w:rFonts w:ascii="Verdana" w:hAnsi="Verdana"/>
          <w:sz w:val="20"/>
          <w:szCs w:val="20"/>
        </w:rPr>
        <w:t>Galilee International Management Institute</w:t>
      </w:r>
    </w:p>
    <w:p w14:paraId="6F969EA1" w14:textId="77777777" w:rsidR="002C2A23" w:rsidRPr="000940C5"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The Hebrew University of Jerusalem</w:t>
      </w:r>
    </w:p>
    <w:p w14:paraId="00507B61"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Tel Aviv University</w:t>
      </w:r>
    </w:p>
    <w:p w14:paraId="2A99F981"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University of Haifa</w:t>
      </w:r>
    </w:p>
    <w:p w14:paraId="7005855B" w14:textId="77777777" w:rsidR="002C2A23" w:rsidRDefault="002C2A23" w:rsidP="002C2A23">
      <w:pPr>
        <w:pStyle w:val="Odstavekseznama"/>
        <w:numPr>
          <w:ilvl w:val="0"/>
          <w:numId w:val="10"/>
        </w:numPr>
        <w:spacing w:after="120" w:line="276" w:lineRule="auto"/>
        <w:jc w:val="both"/>
        <w:rPr>
          <w:rFonts w:ascii="Verdana" w:hAnsi="Verdana"/>
          <w:sz w:val="20"/>
          <w:szCs w:val="20"/>
        </w:rPr>
      </w:pPr>
      <w:r>
        <w:rPr>
          <w:rFonts w:ascii="Verdana" w:hAnsi="Verdana"/>
          <w:sz w:val="20"/>
          <w:szCs w:val="20"/>
        </w:rPr>
        <w:t>Jordan</w:t>
      </w:r>
    </w:p>
    <w:p w14:paraId="1ED9E4D4"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German Jordanian University</w:t>
      </w:r>
    </w:p>
    <w:p w14:paraId="282C5ABB"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Philadelphia University</w:t>
      </w:r>
    </w:p>
    <w:p w14:paraId="48A176E0" w14:textId="77777777" w:rsidR="002C2A23" w:rsidRPr="000940C5"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 xml:space="preserve">University of Jordan </w:t>
      </w:r>
    </w:p>
    <w:p w14:paraId="755A3907" w14:textId="77777777" w:rsidR="002C2A23" w:rsidRDefault="002C2A23" w:rsidP="002C2A23">
      <w:pPr>
        <w:pStyle w:val="Odstavekseznama"/>
        <w:numPr>
          <w:ilvl w:val="0"/>
          <w:numId w:val="10"/>
        </w:numPr>
        <w:spacing w:after="120" w:line="276" w:lineRule="auto"/>
        <w:jc w:val="both"/>
        <w:rPr>
          <w:rFonts w:ascii="Verdana" w:hAnsi="Verdana"/>
          <w:sz w:val="20"/>
          <w:szCs w:val="20"/>
        </w:rPr>
      </w:pPr>
      <w:r>
        <w:rPr>
          <w:rFonts w:ascii="Verdana" w:hAnsi="Verdana"/>
          <w:sz w:val="20"/>
          <w:szCs w:val="20"/>
        </w:rPr>
        <w:t>Lebanon</w:t>
      </w:r>
    </w:p>
    <w:p w14:paraId="214AB097" w14:textId="5783B871"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American University of Beirut</w:t>
      </w:r>
    </w:p>
    <w:p w14:paraId="7347B378" w14:textId="57DDC2D1" w:rsidR="00DB4C18" w:rsidRDefault="00DB4C18"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Beirut Arab University</w:t>
      </w:r>
    </w:p>
    <w:p w14:paraId="49654BD3"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Pr>
          <w:rFonts w:ascii="Verdana" w:hAnsi="Verdana"/>
          <w:sz w:val="20"/>
          <w:szCs w:val="20"/>
        </w:rPr>
        <w:t>Lebanese International University</w:t>
      </w:r>
    </w:p>
    <w:p w14:paraId="4E1AB59E"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proofErr w:type="spellStart"/>
      <w:r>
        <w:rPr>
          <w:rFonts w:ascii="Verdana" w:hAnsi="Verdana"/>
          <w:sz w:val="20"/>
          <w:szCs w:val="20"/>
        </w:rPr>
        <w:t>Université</w:t>
      </w:r>
      <w:proofErr w:type="spellEnd"/>
      <w:r>
        <w:rPr>
          <w:rFonts w:ascii="Verdana" w:hAnsi="Verdana"/>
          <w:sz w:val="20"/>
          <w:szCs w:val="20"/>
        </w:rPr>
        <w:t xml:space="preserve"> Saint-Joseph</w:t>
      </w:r>
    </w:p>
    <w:p w14:paraId="71B651AD" w14:textId="77777777" w:rsidR="002C2A23" w:rsidRDefault="002C2A23" w:rsidP="002C2A23">
      <w:pPr>
        <w:pStyle w:val="Odstavekseznama"/>
        <w:numPr>
          <w:ilvl w:val="0"/>
          <w:numId w:val="10"/>
        </w:numPr>
        <w:spacing w:after="120" w:line="276" w:lineRule="auto"/>
        <w:jc w:val="both"/>
        <w:rPr>
          <w:rFonts w:ascii="Verdana" w:hAnsi="Verdana"/>
          <w:sz w:val="20"/>
          <w:szCs w:val="20"/>
        </w:rPr>
      </w:pPr>
      <w:r>
        <w:rPr>
          <w:rFonts w:ascii="Verdana" w:hAnsi="Verdana"/>
          <w:sz w:val="20"/>
          <w:szCs w:val="20"/>
        </w:rPr>
        <w:t>Tunisia</w:t>
      </w:r>
    </w:p>
    <w:p w14:paraId="7A684D89"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sidRPr="000940C5">
        <w:rPr>
          <w:rFonts w:ascii="Verdana" w:hAnsi="Verdana"/>
          <w:sz w:val="20"/>
          <w:szCs w:val="20"/>
        </w:rPr>
        <w:t>University of Sousse</w:t>
      </w:r>
    </w:p>
    <w:p w14:paraId="0E736BFF"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r w:rsidRPr="000940C5">
        <w:rPr>
          <w:rFonts w:ascii="Verdana" w:hAnsi="Verdana"/>
          <w:sz w:val="20"/>
          <w:szCs w:val="20"/>
        </w:rPr>
        <w:t>University of Tunis</w:t>
      </w:r>
    </w:p>
    <w:p w14:paraId="7D02C669" w14:textId="77777777" w:rsidR="002C2A23" w:rsidRDefault="002C2A23" w:rsidP="002C2A23">
      <w:pPr>
        <w:pStyle w:val="Odstavekseznama"/>
        <w:numPr>
          <w:ilvl w:val="1"/>
          <w:numId w:val="10"/>
        </w:numPr>
        <w:spacing w:after="120" w:line="276" w:lineRule="auto"/>
        <w:ind w:left="1434" w:hanging="357"/>
        <w:contextualSpacing/>
        <w:jc w:val="both"/>
        <w:rPr>
          <w:rFonts w:ascii="Verdana" w:hAnsi="Verdana"/>
          <w:sz w:val="20"/>
          <w:szCs w:val="20"/>
        </w:rPr>
      </w:pPr>
      <w:proofErr w:type="spellStart"/>
      <w:r w:rsidRPr="000940C5">
        <w:rPr>
          <w:rFonts w:ascii="Verdana" w:hAnsi="Verdana"/>
          <w:sz w:val="20"/>
          <w:szCs w:val="20"/>
        </w:rPr>
        <w:t>Universite</w:t>
      </w:r>
      <w:proofErr w:type="spellEnd"/>
      <w:r w:rsidRPr="000940C5">
        <w:rPr>
          <w:rFonts w:ascii="Verdana" w:hAnsi="Verdana"/>
          <w:sz w:val="20"/>
          <w:szCs w:val="20"/>
        </w:rPr>
        <w:t xml:space="preserve"> </w:t>
      </w:r>
      <w:proofErr w:type="spellStart"/>
      <w:r w:rsidRPr="000940C5">
        <w:rPr>
          <w:rFonts w:ascii="Verdana" w:hAnsi="Verdana"/>
          <w:sz w:val="20"/>
          <w:szCs w:val="20"/>
        </w:rPr>
        <w:t>Virtuelle</w:t>
      </w:r>
      <w:proofErr w:type="spellEnd"/>
      <w:r w:rsidRPr="000940C5">
        <w:rPr>
          <w:rFonts w:ascii="Verdana" w:hAnsi="Verdana"/>
          <w:sz w:val="20"/>
          <w:szCs w:val="20"/>
        </w:rPr>
        <w:t xml:space="preserve"> De Tunis</w:t>
      </w:r>
    </w:p>
    <w:p w14:paraId="6E82B3DC" w14:textId="77777777" w:rsidR="000940C5" w:rsidRPr="002C2A23" w:rsidRDefault="000940C5" w:rsidP="002C2A23">
      <w:pPr>
        <w:spacing w:after="120" w:line="276" w:lineRule="auto"/>
        <w:contextualSpacing/>
        <w:jc w:val="both"/>
        <w:rPr>
          <w:rFonts w:ascii="Verdana" w:hAnsi="Verdana"/>
          <w:sz w:val="20"/>
          <w:szCs w:val="20"/>
        </w:rPr>
      </w:pPr>
    </w:p>
    <w:p w14:paraId="273AF9BB" w14:textId="77777777" w:rsidR="00D023A1" w:rsidRDefault="00D023A1" w:rsidP="00D023A1">
      <w:pPr>
        <w:spacing w:after="120" w:line="276" w:lineRule="auto"/>
        <w:jc w:val="both"/>
        <w:rPr>
          <w:rFonts w:ascii="Verdana" w:hAnsi="Verdana"/>
          <w:sz w:val="20"/>
          <w:szCs w:val="20"/>
        </w:rPr>
      </w:pPr>
      <w:r>
        <w:rPr>
          <w:rFonts w:ascii="Verdana" w:hAnsi="Verdana"/>
          <w:sz w:val="20"/>
          <w:szCs w:val="20"/>
        </w:rPr>
        <w:t>Indicative number</w:t>
      </w:r>
      <w:r w:rsidR="00732922">
        <w:rPr>
          <w:rStyle w:val="Sprotnaopomba-sklic"/>
          <w:rFonts w:ascii="Verdana" w:hAnsi="Verdana"/>
          <w:sz w:val="20"/>
          <w:szCs w:val="20"/>
        </w:rPr>
        <w:footnoteReference w:id="1"/>
      </w:r>
      <w:r>
        <w:rPr>
          <w:rFonts w:ascii="Verdana" w:hAnsi="Verdana"/>
          <w:sz w:val="20"/>
          <w:szCs w:val="20"/>
        </w:rPr>
        <w:t xml:space="preserve"> of </w:t>
      </w:r>
      <w:r w:rsidR="002C2A23">
        <w:rPr>
          <w:rFonts w:ascii="Verdana" w:hAnsi="Verdana"/>
          <w:sz w:val="20"/>
          <w:szCs w:val="20"/>
        </w:rPr>
        <w:t>student</w:t>
      </w:r>
      <w:r>
        <w:rPr>
          <w:rFonts w:ascii="Verdana" w:hAnsi="Verdana"/>
          <w:sz w:val="20"/>
          <w:szCs w:val="20"/>
        </w:rPr>
        <w:t xml:space="preserve"> </w:t>
      </w:r>
      <w:proofErr w:type="spellStart"/>
      <w:r>
        <w:rPr>
          <w:rFonts w:ascii="Verdana" w:hAnsi="Verdana"/>
          <w:sz w:val="20"/>
          <w:szCs w:val="20"/>
        </w:rPr>
        <w:t>mobilities</w:t>
      </w:r>
      <w:proofErr w:type="spellEnd"/>
      <w:r>
        <w:rPr>
          <w:rFonts w:ascii="Verdana" w:hAnsi="Verdana"/>
          <w:sz w:val="20"/>
          <w:szCs w:val="20"/>
        </w:rPr>
        <w:t xml:space="preserve"> at </w:t>
      </w:r>
      <w:r w:rsidR="002C2A23">
        <w:rPr>
          <w:rFonts w:ascii="Verdana" w:hAnsi="Verdana"/>
          <w:sz w:val="20"/>
          <w:szCs w:val="20"/>
        </w:rPr>
        <w:t>the Consortium</w:t>
      </w:r>
      <w:r>
        <w:rPr>
          <w:rFonts w:ascii="Verdana" w:hAnsi="Verdana"/>
          <w:sz w:val="20"/>
          <w:szCs w:val="20"/>
        </w:rPr>
        <w:t xml:space="preserve"> offered for the academic year 2017/2018 per country</w:t>
      </w:r>
    </w:p>
    <w:p w14:paraId="1C8B49B0" w14:textId="77777777" w:rsidR="002C2A23" w:rsidRDefault="002C2A23" w:rsidP="00E77415">
      <w:pPr>
        <w:pStyle w:val="Odstavekseznama"/>
        <w:numPr>
          <w:ilvl w:val="0"/>
          <w:numId w:val="17"/>
        </w:numPr>
        <w:spacing w:after="120" w:line="276" w:lineRule="auto"/>
        <w:ind w:left="714" w:hanging="357"/>
        <w:contextualSpacing/>
        <w:jc w:val="both"/>
        <w:rPr>
          <w:rFonts w:ascii="Verdana" w:hAnsi="Verdana"/>
          <w:sz w:val="20"/>
          <w:szCs w:val="20"/>
        </w:rPr>
      </w:pPr>
      <w:r>
        <w:rPr>
          <w:rFonts w:ascii="Verdana" w:hAnsi="Verdana"/>
          <w:sz w:val="20"/>
          <w:szCs w:val="20"/>
        </w:rPr>
        <w:t>Algeria (1)</w:t>
      </w:r>
    </w:p>
    <w:p w14:paraId="269694BE" w14:textId="77777777" w:rsidR="00D023A1" w:rsidRDefault="00D023A1" w:rsidP="00E77415">
      <w:pPr>
        <w:pStyle w:val="Odstavekseznama"/>
        <w:numPr>
          <w:ilvl w:val="0"/>
          <w:numId w:val="17"/>
        </w:numPr>
        <w:spacing w:after="120" w:line="276" w:lineRule="auto"/>
        <w:ind w:left="714" w:hanging="357"/>
        <w:contextualSpacing/>
        <w:jc w:val="both"/>
        <w:rPr>
          <w:rFonts w:ascii="Verdana" w:hAnsi="Verdana"/>
          <w:sz w:val="20"/>
          <w:szCs w:val="20"/>
        </w:rPr>
      </w:pPr>
      <w:r>
        <w:rPr>
          <w:rFonts w:ascii="Verdana" w:hAnsi="Verdana"/>
          <w:sz w:val="20"/>
          <w:szCs w:val="20"/>
        </w:rPr>
        <w:t>Egypt (</w:t>
      </w:r>
      <w:r w:rsidR="002C2A23">
        <w:rPr>
          <w:rFonts w:ascii="Verdana" w:hAnsi="Verdana"/>
          <w:sz w:val="20"/>
          <w:szCs w:val="20"/>
        </w:rPr>
        <w:t>2</w:t>
      </w:r>
      <w:r w:rsidR="00732922">
        <w:rPr>
          <w:rFonts w:ascii="Verdana" w:hAnsi="Verdana"/>
          <w:sz w:val="20"/>
          <w:szCs w:val="20"/>
        </w:rPr>
        <w:t>)</w:t>
      </w:r>
    </w:p>
    <w:p w14:paraId="79D51283" w14:textId="77777777" w:rsidR="00D023A1" w:rsidRDefault="00D023A1" w:rsidP="00E77415">
      <w:pPr>
        <w:pStyle w:val="Odstavekseznama"/>
        <w:numPr>
          <w:ilvl w:val="0"/>
          <w:numId w:val="17"/>
        </w:numPr>
        <w:spacing w:after="120" w:line="276" w:lineRule="auto"/>
        <w:ind w:left="714" w:hanging="357"/>
        <w:contextualSpacing/>
        <w:jc w:val="both"/>
        <w:rPr>
          <w:rFonts w:ascii="Verdana" w:hAnsi="Verdana"/>
          <w:sz w:val="20"/>
          <w:szCs w:val="20"/>
        </w:rPr>
      </w:pPr>
      <w:r>
        <w:rPr>
          <w:rFonts w:ascii="Verdana" w:hAnsi="Verdana"/>
          <w:sz w:val="20"/>
          <w:szCs w:val="20"/>
        </w:rPr>
        <w:t>Israel (</w:t>
      </w:r>
      <w:r w:rsidR="002C2A23">
        <w:rPr>
          <w:rFonts w:ascii="Verdana" w:hAnsi="Verdana"/>
          <w:sz w:val="20"/>
          <w:szCs w:val="20"/>
        </w:rPr>
        <w:t>2</w:t>
      </w:r>
      <w:r w:rsidR="00732922">
        <w:rPr>
          <w:rFonts w:ascii="Verdana" w:hAnsi="Verdana"/>
          <w:sz w:val="20"/>
          <w:szCs w:val="20"/>
        </w:rPr>
        <w:t>)</w:t>
      </w:r>
    </w:p>
    <w:p w14:paraId="7E343574" w14:textId="77777777" w:rsidR="002C2A23" w:rsidRDefault="002C2A23" w:rsidP="00E77415">
      <w:pPr>
        <w:pStyle w:val="Odstavekseznama"/>
        <w:numPr>
          <w:ilvl w:val="0"/>
          <w:numId w:val="17"/>
        </w:numPr>
        <w:spacing w:after="120" w:line="276" w:lineRule="auto"/>
        <w:ind w:left="714" w:hanging="357"/>
        <w:contextualSpacing/>
        <w:jc w:val="both"/>
        <w:rPr>
          <w:rFonts w:ascii="Verdana" w:hAnsi="Verdana"/>
          <w:sz w:val="20"/>
          <w:szCs w:val="20"/>
        </w:rPr>
      </w:pPr>
      <w:r>
        <w:rPr>
          <w:rFonts w:ascii="Verdana" w:hAnsi="Verdana"/>
          <w:sz w:val="20"/>
          <w:szCs w:val="20"/>
        </w:rPr>
        <w:t>Jordan (1)</w:t>
      </w:r>
    </w:p>
    <w:p w14:paraId="33F3ABBC" w14:textId="77777777" w:rsidR="002C2A23" w:rsidRPr="002C2A23" w:rsidRDefault="002C2A23" w:rsidP="002C2A23">
      <w:pPr>
        <w:pStyle w:val="Odstavekseznama"/>
        <w:numPr>
          <w:ilvl w:val="0"/>
          <w:numId w:val="17"/>
        </w:numPr>
        <w:spacing w:after="120" w:line="276" w:lineRule="auto"/>
        <w:ind w:left="714" w:hanging="357"/>
        <w:contextualSpacing/>
        <w:jc w:val="both"/>
        <w:rPr>
          <w:rFonts w:ascii="Verdana" w:hAnsi="Verdana"/>
          <w:sz w:val="20"/>
          <w:szCs w:val="20"/>
        </w:rPr>
      </w:pPr>
      <w:r>
        <w:rPr>
          <w:rFonts w:ascii="Verdana" w:hAnsi="Verdana"/>
          <w:sz w:val="20"/>
          <w:szCs w:val="20"/>
        </w:rPr>
        <w:t>Lebanon (1)</w:t>
      </w:r>
    </w:p>
    <w:p w14:paraId="26102A3C" w14:textId="77777777" w:rsidR="007714E2" w:rsidRDefault="00D023A1" w:rsidP="00562610">
      <w:pPr>
        <w:pStyle w:val="Odstavekseznama"/>
        <w:numPr>
          <w:ilvl w:val="0"/>
          <w:numId w:val="17"/>
        </w:numPr>
        <w:spacing w:after="120" w:line="276" w:lineRule="auto"/>
        <w:ind w:left="714" w:hanging="357"/>
        <w:contextualSpacing/>
        <w:jc w:val="both"/>
        <w:rPr>
          <w:rFonts w:ascii="Verdana" w:hAnsi="Verdana"/>
          <w:sz w:val="20"/>
          <w:szCs w:val="20"/>
        </w:rPr>
      </w:pPr>
      <w:r>
        <w:rPr>
          <w:rFonts w:ascii="Verdana" w:hAnsi="Verdana"/>
          <w:sz w:val="20"/>
          <w:szCs w:val="20"/>
        </w:rPr>
        <w:t>Tunisia</w:t>
      </w:r>
      <w:r w:rsidR="00732922">
        <w:rPr>
          <w:rFonts w:ascii="Verdana" w:hAnsi="Verdana"/>
          <w:sz w:val="20"/>
          <w:szCs w:val="20"/>
        </w:rPr>
        <w:t xml:space="preserve"> (1)</w:t>
      </w:r>
    </w:p>
    <w:p w14:paraId="5530F897" w14:textId="77777777" w:rsidR="00562610" w:rsidRPr="00562610" w:rsidRDefault="00562610" w:rsidP="00562610">
      <w:pPr>
        <w:pStyle w:val="Odstavekseznama"/>
        <w:spacing w:after="120" w:line="276" w:lineRule="auto"/>
        <w:ind w:left="714" w:firstLine="0"/>
        <w:contextualSpacing/>
        <w:jc w:val="both"/>
        <w:rPr>
          <w:rFonts w:ascii="Verdana" w:hAnsi="Verdana"/>
          <w:sz w:val="20"/>
          <w:szCs w:val="20"/>
        </w:rPr>
      </w:pPr>
    </w:p>
    <w:p w14:paraId="52BDACEB" w14:textId="77777777" w:rsidR="00EA67F6" w:rsidRDefault="00087442" w:rsidP="007714E2">
      <w:pPr>
        <w:spacing w:after="120" w:line="276" w:lineRule="auto"/>
        <w:rPr>
          <w:rFonts w:ascii="Verdana" w:hAnsi="Verdana"/>
          <w:b/>
          <w:sz w:val="20"/>
          <w:szCs w:val="20"/>
        </w:rPr>
      </w:pPr>
      <w:r>
        <w:rPr>
          <w:rFonts w:ascii="Verdana" w:hAnsi="Verdana"/>
          <w:b/>
          <w:sz w:val="20"/>
          <w:szCs w:val="20"/>
        </w:rPr>
        <w:t>4</w:t>
      </w:r>
      <w:r w:rsidR="007714E2" w:rsidRPr="007714E2">
        <w:rPr>
          <w:rFonts w:ascii="Verdana" w:hAnsi="Verdana"/>
          <w:b/>
          <w:sz w:val="20"/>
          <w:szCs w:val="20"/>
        </w:rPr>
        <w:t>. MOBILITY PERIOD, DURATION AND OBLIGATIONS</w:t>
      </w:r>
    </w:p>
    <w:p w14:paraId="519F9B12" w14:textId="15FD600E" w:rsidR="007714E2" w:rsidRDefault="007714E2" w:rsidP="00DB4C18">
      <w:pPr>
        <w:spacing w:after="120" w:line="276" w:lineRule="auto"/>
        <w:jc w:val="both"/>
        <w:rPr>
          <w:rFonts w:ascii="Verdana" w:hAnsi="Verdana"/>
          <w:sz w:val="20"/>
          <w:szCs w:val="20"/>
        </w:rPr>
      </w:pPr>
      <w:r>
        <w:rPr>
          <w:rFonts w:ascii="Verdana" w:hAnsi="Verdana"/>
          <w:sz w:val="20"/>
          <w:szCs w:val="20"/>
        </w:rPr>
        <w:t>The mobility shall be carried out by the end of the academic year 2017/2018</w:t>
      </w:r>
      <w:r w:rsidR="00DB4C18">
        <w:rPr>
          <w:rFonts w:ascii="Verdana" w:hAnsi="Verdana"/>
          <w:sz w:val="20"/>
          <w:szCs w:val="20"/>
        </w:rPr>
        <w:t xml:space="preserve"> (i.e. 30 September 2018)</w:t>
      </w:r>
      <w:r>
        <w:rPr>
          <w:rFonts w:ascii="Verdana" w:hAnsi="Verdana"/>
          <w:sz w:val="20"/>
          <w:szCs w:val="20"/>
        </w:rPr>
        <w:t xml:space="preserve"> at the latest.</w:t>
      </w:r>
    </w:p>
    <w:p w14:paraId="730CEA5C" w14:textId="77777777" w:rsidR="00EA67F6" w:rsidRDefault="000940C5" w:rsidP="00777F5B">
      <w:pPr>
        <w:spacing w:after="120" w:line="276" w:lineRule="auto"/>
        <w:rPr>
          <w:rFonts w:ascii="Verdana" w:hAnsi="Verdana"/>
          <w:sz w:val="20"/>
          <w:szCs w:val="20"/>
        </w:rPr>
      </w:pPr>
      <w:r w:rsidRPr="00732922">
        <w:rPr>
          <w:rFonts w:ascii="Verdana" w:hAnsi="Verdana"/>
          <w:sz w:val="20"/>
          <w:szCs w:val="20"/>
          <w:u w:val="single"/>
        </w:rPr>
        <w:t>Duration of mobility:</w:t>
      </w:r>
      <w:r>
        <w:rPr>
          <w:rFonts w:ascii="Verdana" w:hAnsi="Verdana"/>
          <w:sz w:val="20"/>
          <w:szCs w:val="20"/>
        </w:rPr>
        <w:t xml:space="preserve"> </w:t>
      </w:r>
      <w:r w:rsidR="002C2A23">
        <w:rPr>
          <w:rFonts w:ascii="Verdana" w:hAnsi="Verdana"/>
          <w:sz w:val="20"/>
          <w:szCs w:val="20"/>
        </w:rPr>
        <w:t>6 months</w:t>
      </w:r>
      <w:r>
        <w:rPr>
          <w:rFonts w:ascii="Verdana" w:hAnsi="Verdana"/>
          <w:sz w:val="20"/>
          <w:szCs w:val="20"/>
        </w:rPr>
        <w:t>/</w:t>
      </w:r>
      <w:r w:rsidR="002C2A23">
        <w:rPr>
          <w:rFonts w:ascii="Verdana" w:hAnsi="Verdana"/>
          <w:sz w:val="20"/>
          <w:szCs w:val="20"/>
        </w:rPr>
        <w:t>student</w:t>
      </w:r>
    </w:p>
    <w:p w14:paraId="5187D00B" w14:textId="77777777" w:rsidR="000940C5" w:rsidRDefault="000940C5" w:rsidP="00777F5B">
      <w:pPr>
        <w:spacing w:after="120" w:line="276" w:lineRule="auto"/>
        <w:rPr>
          <w:rFonts w:ascii="Verdana" w:hAnsi="Verdana"/>
          <w:sz w:val="20"/>
          <w:szCs w:val="20"/>
        </w:rPr>
      </w:pPr>
      <w:r w:rsidRPr="000940C5">
        <w:rPr>
          <w:rFonts w:ascii="Verdana" w:hAnsi="Verdana"/>
          <w:sz w:val="20"/>
          <w:szCs w:val="20"/>
          <w:u w:val="single"/>
        </w:rPr>
        <w:t>Obligations of the sending institution</w:t>
      </w:r>
      <w:r>
        <w:rPr>
          <w:rFonts w:ascii="Verdana" w:hAnsi="Verdana"/>
          <w:sz w:val="20"/>
          <w:szCs w:val="20"/>
        </w:rPr>
        <w:t>:</w:t>
      </w:r>
    </w:p>
    <w:p w14:paraId="62452351" w14:textId="053FCD5E" w:rsidR="00087442" w:rsidRPr="002C2A23" w:rsidRDefault="00C8261E" w:rsidP="009A4AF5">
      <w:pPr>
        <w:pStyle w:val="Odstavekseznama"/>
        <w:numPr>
          <w:ilvl w:val="0"/>
          <w:numId w:val="11"/>
        </w:numPr>
        <w:spacing w:after="120" w:line="276" w:lineRule="auto"/>
        <w:ind w:left="714" w:hanging="357"/>
        <w:jc w:val="both"/>
        <w:rPr>
          <w:rFonts w:ascii="Verdana" w:hAnsi="Verdana"/>
          <w:sz w:val="20"/>
          <w:szCs w:val="20"/>
        </w:rPr>
      </w:pPr>
      <w:r>
        <w:rPr>
          <w:rFonts w:ascii="Verdana" w:hAnsi="Verdana"/>
          <w:sz w:val="20"/>
          <w:szCs w:val="20"/>
        </w:rPr>
        <w:t>P</w:t>
      </w:r>
      <w:r w:rsidR="002C2A23">
        <w:rPr>
          <w:rFonts w:ascii="Verdana" w:hAnsi="Verdana"/>
          <w:sz w:val="20"/>
          <w:szCs w:val="20"/>
        </w:rPr>
        <w:t>ublishing the call for applications on their website and/or making it available to its student</w:t>
      </w:r>
      <w:r>
        <w:rPr>
          <w:rFonts w:ascii="Verdana" w:hAnsi="Verdana"/>
          <w:sz w:val="20"/>
          <w:szCs w:val="20"/>
        </w:rPr>
        <w:t>;</w:t>
      </w:r>
    </w:p>
    <w:p w14:paraId="01371427" w14:textId="1BD5F267" w:rsidR="009A4AF5" w:rsidRPr="009A4AF5" w:rsidRDefault="00C8261E" w:rsidP="00DB4C18">
      <w:pPr>
        <w:pStyle w:val="Odstavekseznama"/>
        <w:numPr>
          <w:ilvl w:val="0"/>
          <w:numId w:val="11"/>
        </w:numPr>
        <w:spacing w:after="120" w:line="276" w:lineRule="auto"/>
        <w:ind w:left="714" w:hanging="357"/>
        <w:jc w:val="both"/>
        <w:rPr>
          <w:rFonts w:ascii="Verdana" w:hAnsi="Verdana"/>
          <w:sz w:val="20"/>
          <w:szCs w:val="20"/>
        </w:rPr>
      </w:pPr>
      <w:r>
        <w:rPr>
          <w:rFonts w:ascii="Verdana" w:hAnsi="Verdana"/>
          <w:sz w:val="20"/>
          <w:szCs w:val="20"/>
        </w:rPr>
        <w:t>P</w:t>
      </w:r>
      <w:r w:rsidR="009A4AF5" w:rsidRPr="009A4AF5">
        <w:rPr>
          <w:rFonts w:ascii="Verdana" w:hAnsi="Verdana"/>
          <w:sz w:val="20"/>
          <w:szCs w:val="20"/>
        </w:rPr>
        <w:t>re-departure preparation (linguistic support to outgoing participants; acting as intermediary institution between the student and the Consortium for any queries</w:t>
      </w:r>
      <w:r>
        <w:rPr>
          <w:rFonts w:ascii="Verdana" w:hAnsi="Verdana"/>
          <w:sz w:val="20"/>
          <w:szCs w:val="20"/>
        </w:rPr>
        <w:t>);</w:t>
      </w:r>
    </w:p>
    <w:p w14:paraId="3A374B39" w14:textId="34C8B531" w:rsidR="00390DE0" w:rsidRDefault="000940C5" w:rsidP="009A4AF5">
      <w:pPr>
        <w:pStyle w:val="Odstavekseznama"/>
        <w:numPr>
          <w:ilvl w:val="0"/>
          <w:numId w:val="11"/>
        </w:numPr>
        <w:spacing w:after="120" w:line="276" w:lineRule="auto"/>
        <w:ind w:left="714" w:hanging="357"/>
        <w:jc w:val="both"/>
        <w:rPr>
          <w:rFonts w:ascii="Verdana" w:hAnsi="Verdana"/>
          <w:sz w:val="20"/>
          <w:szCs w:val="20"/>
        </w:rPr>
      </w:pPr>
      <w:r w:rsidRPr="000940C5">
        <w:rPr>
          <w:rFonts w:ascii="Verdana" w:hAnsi="Verdana"/>
          <w:sz w:val="20"/>
          <w:szCs w:val="20"/>
        </w:rPr>
        <w:t>Assistance after mobility (acceptance of all activities indicated in the learning agreement, provided these hav</w:t>
      </w:r>
      <w:r w:rsidR="00390DE0">
        <w:rPr>
          <w:rFonts w:ascii="Verdana" w:hAnsi="Verdana"/>
          <w:sz w:val="20"/>
          <w:szCs w:val="20"/>
        </w:rPr>
        <w:t>e been satisfactorily completed</w:t>
      </w:r>
      <w:r w:rsidRPr="000940C5">
        <w:rPr>
          <w:rFonts w:ascii="Verdana" w:hAnsi="Verdana"/>
          <w:sz w:val="20"/>
          <w:szCs w:val="20"/>
        </w:rPr>
        <w:t>; supporting the reintegration of mobile participants and giving them the opportunity, upon return, to build on their experiences for the benefit of the Institution and their peers</w:t>
      </w:r>
      <w:r w:rsidR="00C8261E">
        <w:rPr>
          <w:rFonts w:ascii="Verdana" w:hAnsi="Verdana"/>
          <w:sz w:val="20"/>
          <w:szCs w:val="20"/>
        </w:rPr>
        <w:t>.</w:t>
      </w:r>
    </w:p>
    <w:p w14:paraId="24C92F80" w14:textId="6123C811" w:rsidR="000940C5" w:rsidRPr="00390DE0" w:rsidRDefault="000940C5" w:rsidP="00390DE0">
      <w:pPr>
        <w:spacing w:after="120" w:line="276" w:lineRule="auto"/>
        <w:ind w:left="360"/>
        <w:jc w:val="both"/>
        <w:rPr>
          <w:rFonts w:ascii="Verdana" w:hAnsi="Verdana"/>
          <w:sz w:val="20"/>
          <w:szCs w:val="20"/>
        </w:rPr>
      </w:pPr>
      <w:r w:rsidRPr="00390DE0">
        <w:rPr>
          <w:rFonts w:ascii="Verdana" w:hAnsi="Verdana"/>
          <w:sz w:val="20"/>
          <w:szCs w:val="20"/>
          <w:u w:val="single"/>
        </w:rPr>
        <w:t>Obligati</w:t>
      </w:r>
      <w:r w:rsidR="002C2A23" w:rsidRPr="00390DE0">
        <w:rPr>
          <w:rFonts w:ascii="Verdana" w:hAnsi="Verdana"/>
          <w:sz w:val="20"/>
          <w:szCs w:val="20"/>
          <w:u w:val="single"/>
        </w:rPr>
        <w:t>ons of the Consortium</w:t>
      </w:r>
      <w:r w:rsidRPr="00390DE0">
        <w:rPr>
          <w:rFonts w:ascii="Verdana" w:hAnsi="Verdana"/>
          <w:sz w:val="20"/>
          <w:szCs w:val="20"/>
        </w:rPr>
        <w:t>:</w:t>
      </w:r>
    </w:p>
    <w:p w14:paraId="55301259" w14:textId="7D608723" w:rsidR="002C2A23" w:rsidRDefault="00C8261E" w:rsidP="002C2A23">
      <w:pPr>
        <w:pStyle w:val="Odstavekseznama"/>
        <w:numPr>
          <w:ilvl w:val="0"/>
          <w:numId w:val="12"/>
        </w:numPr>
        <w:spacing w:after="120" w:line="276" w:lineRule="auto"/>
        <w:jc w:val="both"/>
        <w:rPr>
          <w:rFonts w:ascii="Verdana" w:hAnsi="Verdana"/>
          <w:sz w:val="20"/>
          <w:szCs w:val="20"/>
        </w:rPr>
      </w:pPr>
      <w:r>
        <w:rPr>
          <w:rFonts w:ascii="Verdana" w:hAnsi="Verdana"/>
          <w:sz w:val="20"/>
          <w:szCs w:val="20"/>
        </w:rPr>
        <w:t>P</w:t>
      </w:r>
      <w:r w:rsidR="009A4AF5">
        <w:rPr>
          <w:rFonts w:ascii="Verdana" w:hAnsi="Verdana"/>
          <w:sz w:val="20"/>
          <w:szCs w:val="20"/>
        </w:rPr>
        <w:t>reparation on cultural aspects addressing incoming mobile participants</w:t>
      </w:r>
      <w:r>
        <w:rPr>
          <w:rFonts w:ascii="Verdana" w:hAnsi="Verdana"/>
          <w:sz w:val="20"/>
          <w:szCs w:val="20"/>
        </w:rPr>
        <w:t>;</w:t>
      </w:r>
    </w:p>
    <w:p w14:paraId="303CB9CC" w14:textId="4587993D" w:rsidR="000940C5" w:rsidRDefault="002C2A23" w:rsidP="00087442">
      <w:pPr>
        <w:pStyle w:val="Odstavekseznama"/>
        <w:numPr>
          <w:ilvl w:val="0"/>
          <w:numId w:val="12"/>
        </w:numPr>
        <w:spacing w:after="120" w:line="276" w:lineRule="auto"/>
        <w:jc w:val="both"/>
        <w:rPr>
          <w:rFonts w:ascii="Verdana" w:hAnsi="Verdana"/>
          <w:sz w:val="20"/>
          <w:szCs w:val="20"/>
        </w:rPr>
      </w:pPr>
      <w:r w:rsidRPr="002C2A23">
        <w:rPr>
          <w:rFonts w:ascii="Verdana" w:hAnsi="Verdana"/>
          <w:sz w:val="20"/>
          <w:szCs w:val="20"/>
        </w:rPr>
        <w:t>Provide information on courses (content, level, scope, language) well in advance of the mobility periods, so as to be transparent to all parties and allow mobile students to make well-informed choices about the courses they will follow.</w:t>
      </w:r>
      <w:r w:rsidR="0046485B">
        <w:rPr>
          <w:rFonts w:ascii="Verdana" w:hAnsi="Verdana"/>
          <w:sz w:val="20"/>
          <w:szCs w:val="20"/>
        </w:rPr>
        <w:t xml:space="preserve"> </w:t>
      </w:r>
      <w:r w:rsidR="00087442" w:rsidRPr="00087442">
        <w:rPr>
          <w:rFonts w:ascii="Verdana" w:hAnsi="Verdana"/>
          <w:sz w:val="20"/>
          <w:szCs w:val="20"/>
        </w:rPr>
        <w:t>Provide guidance to incoming mobile participants in finding accommodation</w:t>
      </w:r>
      <w:r w:rsidR="0046485B">
        <w:rPr>
          <w:rFonts w:ascii="Verdana" w:hAnsi="Verdana"/>
          <w:sz w:val="20"/>
          <w:szCs w:val="20"/>
        </w:rPr>
        <w:t xml:space="preserve">, assistance related to obtaining visas, </w:t>
      </w:r>
      <w:r w:rsidR="00DE1168">
        <w:rPr>
          <w:rFonts w:ascii="Verdana" w:hAnsi="Verdana"/>
          <w:sz w:val="20"/>
          <w:szCs w:val="20"/>
        </w:rPr>
        <w:t xml:space="preserve">insurance, </w:t>
      </w:r>
      <w:r w:rsidR="009A4AF5">
        <w:rPr>
          <w:rFonts w:ascii="Verdana" w:hAnsi="Verdana"/>
          <w:sz w:val="20"/>
          <w:szCs w:val="20"/>
        </w:rPr>
        <w:t>and/or any other assistance they might need</w:t>
      </w:r>
      <w:r w:rsidR="00C8261E">
        <w:rPr>
          <w:rFonts w:ascii="Verdana" w:hAnsi="Verdana"/>
          <w:sz w:val="20"/>
          <w:szCs w:val="20"/>
        </w:rPr>
        <w:t>;</w:t>
      </w:r>
      <w:r w:rsidR="009A4AF5">
        <w:rPr>
          <w:rFonts w:ascii="Verdana" w:hAnsi="Verdana"/>
          <w:sz w:val="20"/>
          <w:szCs w:val="20"/>
        </w:rPr>
        <w:t xml:space="preserve"> </w:t>
      </w:r>
    </w:p>
    <w:p w14:paraId="2A95AD73" w14:textId="12B616EA" w:rsidR="00C668B6" w:rsidRPr="00DE1168" w:rsidRDefault="00C8261E" w:rsidP="00C668B6">
      <w:pPr>
        <w:pStyle w:val="Odstavekseznama"/>
        <w:numPr>
          <w:ilvl w:val="0"/>
          <w:numId w:val="12"/>
        </w:numPr>
        <w:spacing w:after="120" w:line="276" w:lineRule="auto"/>
        <w:jc w:val="both"/>
        <w:rPr>
          <w:rFonts w:ascii="Verdana" w:hAnsi="Verdana"/>
          <w:sz w:val="20"/>
          <w:szCs w:val="20"/>
        </w:rPr>
      </w:pPr>
      <w:r>
        <w:rPr>
          <w:rFonts w:ascii="Verdana" w:hAnsi="Verdana"/>
          <w:sz w:val="20"/>
          <w:szCs w:val="20"/>
        </w:rPr>
        <w:t>M</w:t>
      </w:r>
      <w:r w:rsidR="002C2A23" w:rsidRPr="000940C5">
        <w:rPr>
          <w:rFonts w:ascii="Verdana" w:hAnsi="Verdana"/>
          <w:sz w:val="20"/>
          <w:szCs w:val="20"/>
        </w:rPr>
        <w:t>onitoring and assistance during mobility (equal academic treatment and services for home students and incoming mobile participants; integration of incoming mobile participants into the institution’s everyday life and providing help and support/mentoring on a regular basis; provision of linguistic support to incoming participants)</w:t>
      </w:r>
      <w:r>
        <w:rPr>
          <w:rFonts w:ascii="Verdana" w:hAnsi="Verdana"/>
          <w:sz w:val="20"/>
          <w:szCs w:val="20"/>
        </w:rPr>
        <w:t>;</w:t>
      </w:r>
    </w:p>
    <w:p w14:paraId="4B2BCBC6" w14:textId="1E84412A" w:rsidR="00C668B6" w:rsidRPr="00C668B6" w:rsidRDefault="00C8261E" w:rsidP="00C668B6">
      <w:pPr>
        <w:pStyle w:val="Odstavekseznama"/>
        <w:numPr>
          <w:ilvl w:val="0"/>
          <w:numId w:val="20"/>
        </w:numPr>
        <w:jc w:val="both"/>
        <w:rPr>
          <w:rFonts w:ascii="Verdana" w:hAnsi="Verdana"/>
          <w:sz w:val="20"/>
          <w:szCs w:val="20"/>
        </w:rPr>
      </w:pPr>
      <w:r>
        <w:rPr>
          <w:rFonts w:ascii="Verdana" w:hAnsi="Verdana"/>
          <w:sz w:val="20"/>
          <w:szCs w:val="20"/>
        </w:rPr>
        <w:t>P</w:t>
      </w:r>
      <w:r w:rsidR="00C668B6">
        <w:rPr>
          <w:rFonts w:ascii="Verdana" w:hAnsi="Verdana"/>
          <w:sz w:val="20"/>
          <w:szCs w:val="20"/>
        </w:rPr>
        <w:t xml:space="preserve">roviding the student and the sending institution with </w:t>
      </w:r>
      <w:r w:rsidR="00C668B6" w:rsidRPr="00C668B6">
        <w:rPr>
          <w:rFonts w:ascii="Verdana" w:hAnsi="Verdana"/>
          <w:sz w:val="20"/>
          <w:szCs w:val="20"/>
        </w:rPr>
        <w:t>a Transcript of Records (or equivalent document) wit</w:t>
      </w:r>
      <w:r w:rsidR="00236A73">
        <w:rPr>
          <w:rFonts w:ascii="Verdana" w:hAnsi="Verdana"/>
          <w:sz w:val="20"/>
          <w:szCs w:val="20"/>
        </w:rPr>
        <w:t>hin maximum 1 month</w:t>
      </w:r>
      <w:r w:rsidR="00C668B6" w:rsidRPr="00C668B6">
        <w:rPr>
          <w:rFonts w:ascii="Verdana" w:hAnsi="Verdana"/>
          <w:sz w:val="20"/>
          <w:szCs w:val="20"/>
        </w:rPr>
        <w:t xml:space="preserve"> after the issuing of the student’s results at the</w:t>
      </w:r>
      <w:r w:rsidR="00C668B6">
        <w:rPr>
          <w:rFonts w:ascii="Verdana" w:hAnsi="Verdana"/>
          <w:sz w:val="20"/>
          <w:szCs w:val="20"/>
        </w:rPr>
        <w:t xml:space="preserve"> </w:t>
      </w:r>
      <w:r w:rsidR="00C668B6" w:rsidRPr="00C668B6">
        <w:rPr>
          <w:rFonts w:ascii="Verdana" w:hAnsi="Verdana"/>
          <w:sz w:val="20"/>
          <w:szCs w:val="20"/>
        </w:rPr>
        <w:t>receiving institution</w:t>
      </w:r>
      <w:r>
        <w:rPr>
          <w:rFonts w:ascii="Verdana" w:hAnsi="Verdana"/>
          <w:sz w:val="20"/>
          <w:szCs w:val="20"/>
        </w:rPr>
        <w:t>.</w:t>
      </w:r>
    </w:p>
    <w:p w14:paraId="6A355134" w14:textId="77777777" w:rsidR="00087442" w:rsidRDefault="00087442" w:rsidP="00087442">
      <w:pPr>
        <w:spacing w:after="120" w:line="276" w:lineRule="auto"/>
        <w:jc w:val="both"/>
        <w:rPr>
          <w:rFonts w:ascii="Verdana" w:hAnsi="Verdana"/>
          <w:sz w:val="20"/>
          <w:szCs w:val="20"/>
        </w:rPr>
      </w:pPr>
    </w:p>
    <w:p w14:paraId="1A7935C6" w14:textId="77777777" w:rsidR="00087442" w:rsidRPr="00087442" w:rsidRDefault="00087442" w:rsidP="00087442">
      <w:pPr>
        <w:spacing w:after="120" w:line="276" w:lineRule="auto"/>
        <w:jc w:val="both"/>
        <w:rPr>
          <w:rFonts w:ascii="Verdana" w:hAnsi="Verdana"/>
          <w:sz w:val="20"/>
          <w:szCs w:val="20"/>
          <w:u w:val="single"/>
        </w:rPr>
      </w:pPr>
      <w:r w:rsidRPr="00087442">
        <w:rPr>
          <w:rFonts w:ascii="Verdana" w:hAnsi="Verdana"/>
          <w:sz w:val="20"/>
          <w:szCs w:val="20"/>
          <w:u w:val="single"/>
        </w:rPr>
        <w:t>Obligations of the beneficiary (participant):</w:t>
      </w:r>
    </w:p>
    <w:p w14:paraId="3710A667" w14:textId="52C4B9B4" w:rsidR="00C668B6" w:rsidRDefault="00C668B6" w:rsidP="00087442">
      <w:pPr>
        <w:pStyle w:val="Odstavekseznama"/>
        <w:numPr>
          <w:ilvl w:val="0"/>
          <w:numId w:val="13"/>
        </w:numPr>
        <w:spacing w:after="120" w:line="276" w:lineRule="auto"/>
        <w:jc w:val="both"/>
        <w:rPr>
          <w:rFonts w:ascii="Verdana" w:hAnsi="Verdana"/>
          <w:sz w:val="20"/>
          <w:szCs w:val="20"/>
        </w:rPr>
      </w:pPr>
      <w:r>
        <w:rPr>
          <w:rFonts w:ascii="Verdana" w:hAnsi="Verdana"/>
          <w:sz w:val="20"/>
          <w:szCs w:val="20"/>
        </w:rPr>
        <w:t>Each participant is obliged to comply with their obligations set by the Learning Agreement</w:t>
      </w:r>
      <w:r w:rsidR="00C8261E">
        <w:rPr>
          <w:rFonts w:ascii="Verdana" w:hAnsi="Verdana"/>
          <w:sz w:val="20"/>
          <w:szCs w:val="20"/>
        </w:rPr>
        <w:t>;</w:t>
      </w:r>
    </w:p>
    <w:p w14:paraId="14CC7D1C" w14:textId="247613C0" w:rsidR="00087442" w:rsidRDefault="00087442" w:rsidP="00087442">
      <w:pPr>
        <w:pStyle w:val="Odstavekseznama"/>
        <w:numPr>
          <w:ilvl w:val="0"/>
          <w:numId w:val="13"/>
        </w:numPr>
        <w:spacing w:after="120" w:line="276" w:lineRule="auto"/>
        <w:jc w:val="both"/>
        <w:rPr>
          <w:rFonts w:ascii="Verdana" w:hAnsi="Verdana"/>
          <w:sz w:val="20"/>
          <w:szCs w:val="20"/>
        </w:rPr>
      </w:pPr>
      <w:r>
        <w:rPr>
          <w:rFonts w:ascii="Verdana" w:hAnsi="Verdana"/>
          <w:sz w:val="20"/>
          <w:szCs w:val="20"/>
        </w:rPr>
        <w:t xml:space="preserve">Each participant is required to submit a publishable travel report to </w:t>
      </w:r>
      <w:r w:rsidR="00DE1168">
        <w:rPr>
          <w:rFonts w:ascii="Verdana" w:hAnsi="Verdana"/>
          <w:sz w:val="20"/>
          <w:szCs w:val="20"/>
        </w:rPr>
        <w:t>the Coordinator of the Consortium</w:t>
      </w:r>
      <w:r w:rsidR="00C668B6">
        <w:rPr>
          <w:rFonts w:ascii="Verdana" w:hAnsi="Verdana"/>
          <w:sz w:val="20"/>
          <w:szCs w:val="20"/>
        </w:rPr>
        <w:t xml:space="preserve"> within 1 month</w:t>
      </w:r>
      <w:r>
        <w:rPr>
          <w:rFonts w:ascii="Verdana" w:hAnsi="Verdana"/>
          <w:sz w:val="20"/>
          <w:szCs w:val="20"/>
        </w:rPr>
        <w:t xml:space="preserve"> after the end of the mobility period</w:t>
      </w:r>
      <w:r w:rsidR="00C8261E">
        <w:rPr>
          <w:rFonts w:ascii="Verdana" w:hAnsi="Verdana"/>
          <w:sz w:val="20"/>
          <w:szCs w:val="20"/>
        </w:rPr>
        <w:t>;</w:t>
      </w:r>
    </w:p>
    <w:p w14:paraId="03E85DCA" w14:textId="1E509AC8" w:rsidR="00087442" w:rsidRDefault="00087442" w:rsidP="00732922">
      <w:pPr>
        <w:pStyle w:val="Odstavekseznama"/>
        <w:numPr>
          <w:ilvl w:val="0"/>
          <w:numId w:val="13"/>
        </w:numPr>
        <w:spacing w:after="120" w:line="276" w:lineRule="auto"/>
        <w:jc w:val="both"/>
        <w:rPr>
          <w:rFonts w:ascii="Verdana" w:hAnsi="Verdana"/>
          <w:sz w:val="20"/>
          <w:szCs w:val="20"/>
        </w:rPr>
      </w:pPr>
      <w:r>
        <w:rPr>
          <w:rFonts w:ascii="Verdana" w:hAnsi="Verdana"/>
          <w:sz w:val="20"/>
          <w:szCs w:val="20"/>
        </w:rPr>
        <w:t>Each participant has to fill in the participant report survey via the Mobility Tool+</w:t>
      </w:r>
      <w:r w:rsidR="00194B45">
        <w:rPr>
          <w:rFonts w:ascii="Verdana" w:hAnsi="Verdana"/>
          <w:sz w:val="20"/>
          <w:szCs w:val="20"/>
        </w:rPr>
        <w:t xml:space="preserve"> </w:t>
      </w:r>
      <w:r w:rsidR="00DE1168">
        <w:rPr>
          <w:rFonts w:ascii="Verdana" w:hAnsi="Verdana"/>
          <w:sz w:val="20"/>
          <w:szCs w:val="20"/>
        </w:rPr>
        <w:t>at least</w:t>
      </w:r>
      <w:r w:rsidR="00194B45">
        <w:rPr>
          <w:rFonts w:ascii="Verdana" w:hAnsi="Verdana"/>
          <w:sz w:val="20"/>
          <w:szCs w:val="20"/>
        </w:rPr>
        <w:t xml:space="preserve"> </w:t>
      </w:r>
      <w:r w:rsidR="006E34A3">
        <w:rPr>
          <w:rFonts w:ascii="Verdana" w:hAnsi="Verdana"/>
          <w:sz w:val="20"/>
          <w:szCs w:val="20"/>
        </w:rPr>
        <w:t>1 month</w:t>
      </w:r>
      <w:r w:rsidR="00194B45">
        <w:rPr>
          <w:rFonts w:ascii="Verdana" w:hAnsi="Verdana"/>
          <w:sz w:val="20"/>
          <w:szCs w:val="20"/>
        </w:rPr>
        <w:t xml:space="preserve"> </w:t>
      </w:r>
      <w:r w:rsidR="00DE1168">
        <w:rPr>
          <w:rFonts w:ascii="Verdana" w:hAnsi="Verdana"/>
          <w:sz w:val="20"/>
          <w:szCs w:val="20"/>
        </w:rPr>
        <w:t>before</w:t>
      </w:r>
      <w:r w:rsidR="00194B45">
        <w:rPr>
          <w:rFonts w:ascii="Verdana" w:hAnsi="Verdana"/>
          <w:sz w:val="20"/>
          <w:szCs w:val="20"/>
        </w:rPr>
        <w:t xml:space="preserve"> the end of the mobility period</w:t>
      </w:r>
      <w:r w:rsidR="00732922">
        <w:rPr>
          <w:rFonts w:ascii="Verdana" w:hAnsi="Verdana"/>
          <w:sz w:val="20"/>
          <w:szCs w:val="20"/>
        </w:rPr>
        <w:t>. Failure to</w:t>
      </w:r>
      <w:r w:rsidR="00732922" w:rsidRPr="00732922">
        <w:rPr>
          <w:rFonts w:ascii="Verdana" w:hAnsi="Verdana"/>
          <w:sz w:val="20"/>
          <w:szCs w:val="20"/>
        </w:rPr>
        <w:t xml:space="preserve"> fill</w:t>
      </w:r>
      <w:r w:rsidR="00732922">
        <w:rPr>
          <w:rFonts w:ascii="Verdana" w:hAnsi="Verdana"/>
          <w:sz w:val="20"/>
          <w:szCs w:val="20"/>
        </w:rPr>
        <w:t>ing in the survey</w:t>
      </w:r>
      <w:r w:rsidR="00732922" w:rsidRPr="00732922">
        <w:rPr>
          <w:rFonts w:ascii="Verdana" w:hAnsi="Verdana"/>
          <w:sz w:val="20"/>
          <w:szCs w:val="20"/>
        </w:rPr>
        <w:t xml:space="preserve"> </w:t>
      </w:r>
      <w:r w:rsidR="00732922">
        <w:rPr>
          <w:rFonts w:ascii="Verdana" w:hAnsi="Verdana"/>
          <w:sz w:val="20"/>
          <w:szCs w:val="20"/>
        </w:rPr>
        <w:t>may lead to the partial or total</w:t>
      </w:r>
      <w:r w:rsidR="00732922" w:rsidRPr="00732922">
        <w:rPr>
          <w:rFonts w:ascii="Verdana" w:hAnsi="Verdana"/>
          <w:sz w:val="20"/>
          <w:szCs w:val="20"/>
        </w:rPr>
        <w:t xml:space="preserve"> return</w:t>
      </w:r>
      <w:r w:rsidR="00732922">
        <w:rPr>
          <w:rFonts w:ascii="Verdana" w:hAnsi="Verdana"/>
          <w:sz w:val="20"/>
          <w:szCs w:val="20"/>
        </w:rPr>
        <w:t xml:space="preserve"> of</w:t>
      </w:r>
      <w:r w:rsidR="00732922" w:rsidRPr="00732922">
        <w:rPr>
          <w:rFonts w:ascii="Verdana" w:hAnsi="Verdana"/>
          <w:sz w:val="20"/>
          <w:szCs w:val="20"/>
        </w:rPr>
        <w:t xml:space="preserve"> the obtained Erasmus+ grant</w:t>
      </w:r>
      <w:r w:rsidR="00C8261E">
        <w:rPr>
          <w:rFonts w:ascii="Verdana" w:hAnsi="Verdana"/>
          <w:sz w:val="20"/>
          <w:szCs w:val="20"/>
        </w:rPr>
        <w:t>;</w:t>
      </w:r>
    </w:p>
    <w:p w14:paraId="0462ADDB" w14:textId="29099FF3" w:rsidR="00194B45" w:rsidRPr="00087442" w:rsidRDefault="00194B45" w:rsidP="00087442">
      <w:pPr>
        <w:pStyle w:val="Odstavekseznama"/>
        <w:numPr>
          <w:ilvl w:val="0"/>
          <w:numId w:val="13"/>
        </w:numPr>
        <w:spacing w:after="120" w:line="276" w:lineRule="auto"/>
        <w:jc w:val="both"/>
        <w:rPr>
          <w:rFonts w:ascii="Verdana" w:hAnsi="Verdana"/>
          <w:sz w:val="20"/>
          <w:szCs w:val="20"/>
        </w:rPr>
      </w:pPr>
      <w:r>
        <w:rPr>
          <w:rFonts w:ascii="Verdana" w:hAnsi="Verdana"/>
          <w:sz w:val="20"/>
          <w:szCs w:val="20"/>
        </w:rPr>
        <w:t>Each participant is required to provide necessary supporting documents</w:t>
      </w:r>
      <w:r w:rsidR="00DE1168">
        <w:rPr>
          <w:rFonts w:ascii="Verdana" w:hAnsi="Verdana"/>
          <w:sz w:val="20"/>
          <w:szCs w:val="20"/>
        </w:rPr>
        <w:t xml:space="preserve"> (invoices, boarding passes and any other documents requested by the Consortium)</w:t>
      </w:r>
      <w:r>
        <w:rPr>
          <w:rFonts w:ascii="Verdana" w:hAnsi="Verdana"/>
          <w:sz w:val="20"/>
          <w:szCs w:val="20"/>
        </w:rPr>
        <w:t xml:space="preserve"> for</w:t>
      </w:r>
      <w:r w:rsidR="00DE1168">
        <w:rPr>
          <w:rFonts w:ascii="Verdana" w:hAnsi="Verdana"/>
          <w:sz w:val="20"/>
          <w:szCs w:val="20"/>
        </w:rPr>
        <w:t xml:space="preserve"> travel costs</w:t>
      </w:r>
      <w:r w:rsidR="00C8261E">
        <w:rPr>
          <w:rFonts w:ascii="Verdana" w:hAnsi="Verdana"/>
          <w:sz w:val="20"/>
          <w:szCs w:val="20"/>
        </w:rPr>
        <w:t>.</w:t>
      </w:r>
    </w:p>
    <w:p w14:paraId="58B4691F" w14:textId="77777777" w:rsidR="00EA67F6" w:rsidRPr="00777F5B" w:rsidRDefault="00EA67F6" w:rsidP="00777F5B">
      <w:pPr>
        <w:spacing w:after="120" w:line="276" w:lineRule="auto"/>
        <w:rPr>
          <w:rFonts w:ascii="Verdana" w:hAnsi="Verdana"/>
          <w:sz w:val="20"/>
          <w:szCs w:val="20"/>
        </w:rPr>
      </w:pPr>
    </w:p>
    <w:p w14:paraId="1C31BDCE" w14:textId="77777777" w:rsidR="00087442" w:rsidRPr="00087442" w:rsidRDefault="00087442" w:rsidP="00087442">
      <w:pPr>
        <w:spacing w:after="120" w:line="276" w:lineRule="auto"/>
        <w:rPr>
          <w:rFonts w:ascii="Verdana" w:hAnsi="Verdana"/>
          <w:b/>
          <w:sz w:val="20"/>
          <w:szCs w:val="20"/>
        </w:rPr>
      </w:pPr>
      <w:r>
        <w:rPr>
          <w:rFonts w:ascii="Verdana" w:hAnsi="Verdana"/>
          <w:b/>
          <w:sz w:val="20"/>
          <w:szCs w:val="20"/>
        </w:rPr>
        <w:t xml:space="preserve">5. </w:t>
      </w:r>
      <w:r w:rsidRPr="00087442">
        <w:rPr>
          <w:rFonts w:ascii="Verdana" w:hAnsi="Verdana"/>
          <w:b/>
          <w:sz w:val="20"/>
          <w:szCs w:val="20"/>
        </w:rPr>
        <w:t xml:space="preserve">ERASMUS+ MOBILITY GRANT </w:t>
      </w:r>
    </w:p>
    <w:p w14:paraId="3B4B3EC2" w14:textId="77777777" w:rsidR="00087442" w:rsidRPr="00087442" w:rsidRDefault="00C668B6" w:rsidP="00194B45">
      <w:pPr>
        <w:spacing w:after="120" w:line="276" w:lineRule="auto"/>
        <w:jc w:val="both"/>
        <w:rPr>
          <w:rFonts w:ascii="Verdana" w:hAnsi="Verdana"/>
          <w:sz w:val="20"/>
          <w:szCs w:val="20"/>
        </w:rPr>
      </w:pPr>
      <w:r w:rsidRPr="00C668B6">
        <w:rPr>
          <w:rFonts w:ascii="Verdana" w:hAnsi="Verdana"/>
          <w:sz w:val="20"/>
          <w:szCs w:val="20"/>
        </w:rPr>
        <w:t>The student will receive the Erasmus+ mobility grant that includes</w:t>
      </w:r>
      <w:r w:rsidR="00087442">
        <w:rPr>
          <w:rFonts w:ascii="Verdana" w:hAnsi="Verdana"/>
          <w:sz w:val="20"/>
          <w:szCs w:val="20"/>
        </w:rPr>
        <w:t xml:space="preserve">: </w:t>
      </w:r>
    </w:p>
    <w:p w14:paraId="50B377C9" w14:textId="77777777" w:rsidR="00C668B6" w:rsidRPr="00C668B6" w:rsidRDefault="00087442" w:rsidP="00C668B6">
      <w:pPr>
        <w:spacing w:after="120" w:line="276" w:lineRule="auto"/>
        <w:jc w:val="both"/>
        <w:rPr>
          <w:rFonts w:ascii="Verdana" w:hAnsi="Verdana"/>
          <w:sz w:val="20"/>
          <w:szCs w:val="20"/>
        </w:rPr>
      </w:pPr>
      <w:r w:rsidRPr="00087442">
        <w:rPr>
          <w:rFonts w:ascii="Verdana" w:hAnsi="Verdana"/>
          <w:sz w:val="20"/>
          <w:szCs w:val="20"/>
        </w:rPr>
        <w:t>(a)</w:t>
      </w:r>
      <w:r w:rsidRPr="00087442">
        <w:rPr>
          <w:rFonts w:ascii="Verdana" w:hAnsi="Verdana"/>
          <w:sz w:val="20"/>
          <w:szCs w:val="20"/>
        </w:rPr>
        <w:tab/>
      </w:r>
      <w:r w:rsidR="00C668B6" w:rsidRPr="00C668B6">
        <w:rPr>
          <w:rFonts w:ascii="Verdana" w:hAnsi="Verdana"/>
          <w:sz w:val="20"/>
          <w:szCs w:val="20"/>
        </w:rPr>
        <w:t>Subsistence costs (accommodation, local transfer and other costs) is 800,00 € per month.</w:t>
      </w:r>
    </w:p>
    <w:p w14:paraId="100735A9" w14:textId="77777777" w:rsidR="00194B45" w:rsidRDefault="00C668B6" w:rsidP="00C668B6">
      <w:pPr>
        <w:spacing w:after="120" w:line="276" w:lineRule="auto"/>
        <w:jc w:val="both"/>
        <w:rPr>
          <w:rFonts w:ascii="Verdana" w:hAnsi="Verdana"/>
          <w:sz w:val="20"/>
          <w:szCs w:val="20"/>
        </w:rPr>
      </w:pPr>
      <w:r w:rsidRPr="00C668B6">
        <w:rPr>
          <w:rFonts w:ascii="Verdana" w:hAnsi="Verdana"/>
          <w:sz w:val="20"/>
          <w:szCs w:val="20"/>
        </w:rPr>
        <w:t>(b)</w:t>
      </w:r>
      <w:r w:rsidRPr="00C668B6">
        <w:rPr>
          <w:rFonts w:ascii="Verdana" w:hAnsi="Verdana"/>
          <w:sz w:val="20"/>
          <w:szCs w:val="20"/>
        </w:rPr>
        <w:tab/>
        <w:t>Travel costs*: contribution to the travel costs from participant’s place of origin to the ve</w:t>
      </w:r>
      <w:r w:rsidR="00D364C7">
        <w:rPr>
          <w:rFonts w:ascii="Verdana" w:hAnsi="Verdana"/>
          <w:sz w:val="20"/>
          <w:szCs w:val="20"/>
        </w:rPr>
        <w:t>nue of the activity and return:</w:t>
      </w:r>
    </w:p>
    <w:p w14:paraId="7FA24D7D" w14:textId="7149E878" w:rsidR="00194B45" w:rsidRDefault="00194B45" w:rsidP="00194B45">
      <w:pPr>
        <w:spacing w:after="120" w:line="276" w:lineRule="auto"/>
        <w:jc w:val="both"/>
        <w:rPr>
          <w:rFonts w:ascii="Verdana" w:hAnsi="Verdana"/>
          <w:sz w:val="20"/>
          <w:szCs w:val="20"/>
        </w:rPr>
      </w:pPr>
      <w:r>
        <w:rPr>
          <w:rFonts w:ascii="Verdana" w:hAnsi="Verdana"/>
          <w:sz w:val="20"/>
          <w:szCs w:val="20"/>
        </w:rPr>
        <w:t xml:space="preserve">For travel distances between 500 and 1999 km: 275,00 </w:t>
      </w:r>
      <w:r w:rsidRPr="00087442">
        <w:rPr>
          <w:rFonts w:ascii="Verdana" w:hAnsi="Verdana"/>
          <w:sz w:val="20"/>
          <w:szCs w:val="20"/>
        </w:rPr>
        <w:t>€</w:t>
      </w:r>
      <w:r w:rsidR="00C8261E">
        <w:rPr>
          <w:rFonts w:ascii="Verdana" w:hAnsi="Verdana"/>
          <w:sz w:val="20"/>
          <w:szCs w:val="20"/>
        </w:rPr>
        <w:t>;</w:t>
      </w:r>
    </w:p>
    <w:p w14:paraId="10839DFD" w14:textId="27181C39" w:rsidR="00194B45" w:rsidRDefault="00087442" w:rsidP="00194B45">
      <w:pPr>
        <w:spacing w:after="120" w:line="276" w:lineRule="auto"/>
        <w:jc w:val="both"/>
        <w:rPr>
          <w:rFonts w:ascii="Verdana" w:hAnsi="Verdana"/>
          <w:sz w:val="20"/>
          <w:szCs w:val="20"/>
        </w:rPr>
      </w:pPr>
      <w:r w:rsidRPr="00087442">
        <w:rPr>
          <w:rFonts w:ascii="Verdana" w:hAnsi="Verdana"/>
          <w:sz w:val="20"/>
          <w:szCs w:val="20"/>
        </w:rPr>
        <w:t>for travel distances between 2000 and 2999 km: 360,00 €</w:t>
      </w:r>
      <w:r w:rsidR="00C8261E">
        <w:rPr>
          <w:rFonts w:ascii="Verdana" w:hAnsi="Verdana"/>
          <w:sz w:val="20"/>
          <w:szCs w:val="20"/>
        </w:rPr>
        <w:t>.</w:t>
      </w:r>
      <w:r w:rsidRPr="00087442">
        <w:rPr>
          <w:rFonts w:ascii="Verdana" w:hAnsi="Verdana"/>
          <w:sz w:val="20"/>
          <w:szCs w:val="20"/>
        </w:rPr>
        <w:t xml:space="preserve"> </w:t>
      </w:r>
    </w:p>
    <w:p w14:paraId="2450A3D7" w14:textId="77777777" w:rsidR="00EA67F6" w:rsidRPr="00777F5B" w:rsidRDefault="00194B45" w:rsidP="00194B45">
      <w:pPr>
        <w:spacing w:after="120" w:line="276" w:lineRule="auto"/>
        <w:jc w:val="both"/>
        <w:rPr>
          <w:rFonts w:ascii="Verdana" w:hAnsi="Verdana"/>
          <w:sz w:val="20"/>
          <w:szCs w:val="20"/>
        </w:rPr>
      </w:pPr>
      <w:r>
        <w:rPr>
          <w:rFonts w:ascii="Verdana" w:hAnsi="Verdana"/>
          <w:sz w:val="20"/>
          <w:szCs w:val="20"/>
        </w:rPr>
        <w:t>T</w:t>
      </w:r>
      <w:r w:rsidR="00087442" w:rsidRPr="00087442">
        <w:rPr>
          <w:rFonts w:ascii="Verdana" w:hAnsi="Verdana"/>
          <w:sz w:val="20"/>
          <w:szCs w:val="20"/>
        </w:rPr>
        <w:t>ravel distances must be calculated using the distance calculator supported by the European Commission (</w:t>
      </w:r>
      <w:hyperlink r:id="rId9" w:history="1">
        <w:r w:rsidR="00087442" w:rsidRPr="00194B45">
          <w:rPr>
            <w:rStyle w:val="Hiperpovezava"/>
            <w:rFonts w:ascii="Verdana" w:hAnsi="Verdana"/>
            <w:sz w:val="20"/>
            <w:szCs w:val="20"/>
          </w:rPr>
          <w:t>http://ec.europa.eu/programmes/erasmus-plus/tools/distance_en.htm</w:t>
        </w:r>
      </w:hyperlink>
      <w:r w:rsidR="00087442" w:rsidRPr="00087442">
        <w:rPr>
          <w:rFonts w:ascii="Verdana" w:hAnsi="Verdana"/>
          <w:sz w:val="20"/>
          <w:szCs w:val="20"/>
        </w:rPr>
        <w:t>)</w:t>
      </w:r>
    </w:p>
    <w:p w14:paraId="0466E053" w14:textId="2490970D" w:rsidR="00236A73" w:rsidRDefault="0010751E" w:rsidP="00194B45">
      <w:pPr>
        <w:spacing w:after="120" w:line="276" w:lineRule="auto"/>
        <w:jc w:val="both"/>
        <w:rPr>
          <w:rFonts w:ascii="Verdana" w:hAnsi="Verdana"/>
          <w:sz w:val="20"/>
          <w:szCs w:val="20"/>
        </w:rPr>
      </w:pPr>
      <w:r w:rsidRPr="0010751E">
        <w:rPr>
          <w:rFonts w:ascii="Verdana" w:hAnsi="Verdana"/>
          <w:sz w:val="20"/>
          <w:szCs w:val="20"/>
        </w:rPr>
        <w:t>*</w:t>
      </w:r>
      <w:r w:rsidR="00236A73">
        <w:rPr>
          <w:rFonts w:ascii="Verdana" w:hAnsi="Verdana"/>
          <w:sz w:val="20"/>
          <w:szCs w:val="20"/>
        </w:rPr>
        <w:t xml:space="preserve"> Travel costs incurred by students will be either</w:t>
      </w:r>
    </w:p>
    <w:p w14:paraId="44AA3A09" w14:textId="3EDA9BD9" w:rsidR="00194B45" w:rsidRDefault="00236A73" w:rsidP="00236A73">
      <w:pPr>
        <w:pStyle w:val="Odstavekseznama"/>
        <w:numPr>
          <w:ilvl w:val="0"/>
          <w:numId w:val="25"/>
        </w:numPr>
        <w:spacing w:after="120" w:line="276" w:lineRule="auto"/>
        <w:jc w:val="both"/>
        <w:rPr>
          <w:rFonts w:ascii="Verdana" w:hAnsi="Verdana"/>
          <w:sz w:val="20"/>
          <w:szCs w:val="20"/>
        </w:rPr>
      </w:pPr>
      <w:r>
        <w:rPr>
          <w:rFonts w:ascii="Verdana" w:hAnsi="Verdana"/>
          <w:sz w:val="20"/>
          <w:szCs w:val="20"/>
        </w:rPr>
        <w:t>reimbursed by the Consortium</w:t>
      </w:r>
      <w:r w:rsidR="0010751E" w:rsidRPr="00236A73">
        <w:rPr>
          <w:rFonts w:ascii="Verdana" w:hAnsi="Verdana"/>
          <w:sz w:val="20"/>
          <w:szCs w:val="20"/>
        </w:rPr>
        <w:t xml:space="preserve"> according to the original i</w:t>
      </w:r>
      <w:r>
        <w:rPr>
          <w:rFonts w:ascii="Verdana" w:hAnsi="Verdana"/>
          <w:sz w:val="20"/>
          <w:szCs w:val="20"/>
        </w:rPr>
        <w:t>nvoices provided by the student, or</w:t>
      </w:r>
    </w:p>
    <w:p w14:paraId="0E53605C" w14:textId="36900DB0" w:rsidR="00236A73" w:rsidRPr="00236A73" w:rsidRDefault="00236A73" w:rsidP="00236A73">
      <w:pPr>
        <w:pStyle w:val="Odstavekseznama"/>
        <w:numPr>
          <w:ilvl w:val="0"/>
          <w:numId w:val="25"/>
        </w:numPr>
        <w:spacing w:after="120" w:line="276" w:lineRule="auto"/>
        <w:jc w:val="both"/>
        <w:rPr>
          <w:rFonts w:ascii="Verdana" w:hAnsi="Verdana"/>
          <w:sz w:val="20"/>
          <w:szCs w:val="20"/>
        </w:rPr>
      </w:pPr>
      <w:r>
        <w:rPr>
          <w:rFonts w:ascii="Verdana" w:hAnsi="Verdana"/>
          <w:sz w:val="20"/>
          <w:szCs w:val="20"/>
        </w:rPr>
        <w:t>the Consortium will provide mobile students with flight tickets from/to their home country institution to/from the</w:t>
      </w:r>
      <w:r w:rsidR="00C8261E">
        <w:rPr>
          <w:rFonts w:ascii="Verdana" w:hAnsi="Verdana"/>
          <w:sz w:val="20"/>
          <w:szCs w:val="20"/>
        </w:rPr>
        <w:t xml:space="preserve"> receiving institution.</w:t>
      </w:r>
    </w:p>
    <w:p w14:paraId="43D32CAB" w14:textId="77777777" w:rsidR="00C8261E" w:rsidRDefault="00C8261E" w:rsidP="00D023A1">
      <w:pPr>
        <w:spacing w:after="120" w:line="276" w:lineRule="auto"/>
        <w:jc w:val="both"/>
        <w:rPr>
          <w:rFonts w:ascii="Verdana" w:hAnsi="Verdana"/>
          <w:b/>
          <w:sz w:val="20"/>
          <w:szCs w:val="20"/>
        </w:rPr>
      </w:pPr>
    </w:p>
    <w:p w14:paraId="51813752" w14:textId="57571BD2" w:rsidR="00D023A1" w:rsidRPr="00D364C7" w:rsidRDefault="00D364C7" w:rsidP="00D023A1">
      <w:pPr>
        <w:spacing w:after="120" w:line="276" w:lineRule="auto"/>
        <w:jc w:val="both"/>
        <w:rPr>
          <w:rFonts w:ascii="Verdana" w:hAnsi="Verdana"/>
          <w:b/>
          <w:sz w:val="20"/>
          <w:szCs w:val="20"/>
        </w:rPr>
      </w:pPr>
      <w:r w:rsidRPr="00D364C7">
        <w:rPr>
          <w:rFonts w:ascii="Verdana" w:hAnsi="Verdana"/>
          <w:b/>
          <w:sz w:val="20"/>
          <w:szCs w:val="20"/>
        </w:rPr>
        <w:t>6. OTHER CONDITIONS</w:t>
      </w:r>
    </w:p>
    <w:p w14:paraId="65342CA3" w14:textId="77777777" w:rsidR="00D364C7" w:rsidRPr="00D364C7" w:rsidRDefault="00D364C7" w:rsidP="00D364C7">
      <w:pPr>
        <w:spacing w:after="120" w:line="276" w:lineRule="auto"/>
        <w:jc w:val="both"/>
        <w:rPr>
          <w:rFonts w:ascii="Verdana" w:hAnsi="Verdana"/>
          <w:sz w:val="20"/>
          <w:szCs w:val="20"/>
        </w:rPr>
      </w:pPr>
      <w:r w:rsidRPr="00D364C7">
        <w:rPr>
          <w:rFonts w:ascii="Verdana" w:hAnsi="Verdana"/>
          <w:sz w:val="20"/>
          <w:szCs w:val="20"/>
        </w:rPr>
        <w:t xml:space="preserve">Before the start of the mobility (student exchange), two documents need to be signed: </w:t>
      </w:r>
    </w:p>
    <w:p w14:paraId="1DA15FFB" w14:textId="2B1C63C5" w:rsidR="00D364C7" w:rsidRPr="00D364C7" w:rsidRDefault="00D364C7" w:rsidP="00D364C7">
      <w:pPr>
        <w:spacing w:after="120" w:line="276" w:lineRule="auto"/>
        <w:jc w:val="both"/>
        <w:rPr>
          <w:rFonts w:ascii="Verdana" w:hAnsi="Verdana"/>
          <w:sz w:val="20"/>
          <w:szCs w:val="20"/>
        </w:rPr>
      </w:pPr>
      <w:r w:rsidRPr="00D364C7">
        <w:rPr>
          <w:rFonts w:ascii="Verdana" w:hAnsi="Verdana"/>
          <w:sz w:val="20"/>
          <w:szCs w:val="20"/>
        </w:rPr>
        <w:t>1)</w:t>
      </w:r>
      <w:r w:rsidRPr="00D364C7">
        <w:rPr>
          <w:rFonts w:ascii="Verdana" w:hAnsi="Verdana"/>
          <w:sz w:val="20"/>
          <w:szCs w:val="20"/>
        </w:rPr>
        <w:tab/>
        <w:t xml:space="preserve">The Erasmus+ </w:t>
      </w:r>
      <w:proofErr w:type="spellStart"/>
      <w:r w:rsidRPr="00D364C7">
        <w:rPr>
          <w:rFonts w:ascii="Verdana" w:hAnsi="Verdana"/>
          <w:sz w:val="20"/>
          <w:szCs w:val="20"/>
        </w:rPr>
        <w:t>interinstitutional</w:t>
      </w:r>
      <w:proofErr w:type="spellEnd"/>
      <w:r w:rsidRPr="00D364C7">
        <w:rPr>
          <w:rFonts w:ascii="Verdana" w:hAnsi="Verdana"/>
          <w:sz w:val="20"/>
          <w:szCs w:val="20"/>
        </w:rPr>
        <w:t xml:space="preserve"> agreement between the </w:t>
      </w:r>
      <w:r w:rsidR="00E34C00">
        <w:rPr>
          <w:rFonts w:ascii="Verdana" w:hAnsi="Verdana"/>
          <w:sz w:val="20"/>
          <w:szCs w:val="20"/>
        </w:rPr>
        <w:t xml:space="preserve">Consortium </w:t>
      </w:r>
      <w:r w:rsidR="00DE1168">
        <w:rPr>
          <w:rFonts w:ascii="Verdana" w:hAnsi="Verdana"/>
          <w:sz w:val="20"/>
          <w:szCs w:val="20"/>
        </w:rPr>
        <w:t>and the sending institution</w:t>
      </w:r>
      <w:r w:rsidRPr="00D364C7">
        <w:rPr>
          <w:rFonts w:ascii="Verdana" w:hAnsi="Verdana"/>
          <w:sz w:val="20"/>
          <w:szCs w:val="20"/>
        </w:rPr>
        <w:t>; and</w:t>
      </w:r>
    </w:p>
    <w:p w14:paraId="52EBCFD6" w14:textId="77777777" w:rsidR="00D364C7" w:rsidRPr="00D364C7" w:rsidRDefault="00D364C7" w:rsidP="00D364C7">
      <w:pPr>
        <w:spacing w:after="120" w:line="276" w:lineRule="auto"/>
        <w:jc w:val="both"/>
        <w:rPr>
          <w:rFonts w:ascii="Verdana" w:hAnsi="Verdana"/>
          <w:sz w:val="20"/>
          <w:szCs w:val="20"/>
        </w:rPr>
      </w:pPr>
      <w:r w:rsidRPr="00D364C7">
        <w:rPr>
          <w:rFonts w:ascii="Verdana" w:hAnsi="Verdana"/>
          <w:sz w:val="20"/>
          <w:szCs w:val="20"/>
        </w:rPr>
        <w:t>2)</w:t>
      </w:r>
      <w:r w:rsidRPr="00D364C7">
        <w:rPr>
          <w:rFonts w:ascii="Verdana" w:hAnsi="Verdana"/>
          <w:sz w:val="20"/>
          <w:szCs w:val="20"/>
        </w:rPr>
        <w:tab/>
        <w:t>the Learning Agreement between the host institution, the sending institution and the student; the Learning Agreement defines the activities that will be carried out by the participant during the exchange period.</w:t>
      </w:r>
    </w:p>
    <w:p w14:paraId="3B9132AA" w14:textId="77777777" w:rsidR="00D364C7" w:rsidRPr="00777F5B" w:rsidRDefault="00D364C7" w:rsidP="00D023A1">
      <w:pPr>
        <w:spacing w:after="120" w:line="276" w:lineRule="auto"/>
        <w:jc w:val="both"/>
        <w:rPr>
          <w:rFonts w:ascii="Verdana" w:hAnsi="Verdana"/>
          <w:sz w:val="20"/>
          <w:szCs w:val="20"/>
        </w:rPr>
      </w:pPr>
    </w:p>
    <w:p w14:paraId="4C516924" w14:textId="77777777" w:rsidR="00EA67F6" w:rsidRPr="00D023A1" w:rsidRDefault="00D023A1" w:rsidP="00D023A1">
      <w:pPr>
        <w:spacing w:after="120" w:line="276" w:lineRule="auto"/>
        <w:jc w:val="both"/>
        <w:rPr>
          <w:rFonts w:ascii="Verdana" w:hAnsi="Verdana"/>
          <w:b/>
          <w:sz w:val="20"/>
          <w:szCs w:val="20"/>
        </w:rPr>
      </w:pPr>
      <w:r w:rsidRPr="00D023A1">
        <w:rPr>
          <w:rFonts w:ascii="Verdana" w:hAnsi="Verdana"/>
          <w:b/>
          <w:sz w:val="20"/>
          <w:szCs w:val="20"/>
        </w:rPr>
        <w:t xml:space="preserve">7. </w:t>
      </w:r>
      <w:r w:rsidR="006E6D47" w:rsidRPr="00D023A1">
        <w:rPr>
          <w:rFonts w:ascii="Verdana" w:hAnsi="Verdana"/>
          <w:b/>
          <w:sz w:val="20"/>
          <w:szCs w:val="20"/>
        </w:rPr>
        <w:t>APPLICATION PROCEDURE</w:t>
      </w:r>
      <w:r w:rsidR="00D364C7">
        <w:rPr>
          <w:rFonts w:ascii="Verdana" w:hAnsi="Verdana"/>
          <w:b/>
          <w:sz w:val="20"/>
          <w:szCs w:val="20"/>
        </w:rPr>
        <w:t xml:space="preserve"> AND SELECTION CRITERIA</w:t>
      </w:r>
    </w:p>
    <w:p w14:paraId="6A3B6B8F" w14:textId="77777777" w:rsidR="00D364C7" w:rsidRDefault="00D364C7" w:rsidP="00D364C7">
      <w:pPr>
        <w:spacing w:after="120" w:line="276" w:lineRule="auto"/>
        <w:jc w:val="both"/>
        <w:rPr>
          <w:rFonts w:ascii="Verdana" w:hAnsi="Verdana"/>
          <w:sz w:val="20"/>
          <w:szCs w:val="20"/>
        </w:rPr>
      </w:pPr>
      <w:r w:rsidRPr="00D364C7">
        <w:rPr>
          <w:rFonts w:ascii="Verdana" w:hAnsi="Verdana"/>
          <w:sz w:val="20"/>
          <w:szCs w:val="20"/>
        </w:rPr>
        <w:t xml:space="preserve">The sending institution is responsible for nominating </w:t>
      </w:r>
      <w:r>
        <w:rPr>
          <w:rFonts w:ascii="Verdana" w:hAnsi="Verdana"/>
          <w:sz w:val="20"/>
          <w:szCs w:val="20"/>
        </w:rPr>
        <w:t>its candidates</w:t>
      </w:r>
      <w:r w:rsidRPr="00D364C7">
        <w:rPr>
          <w:rFonts w:ascii="Verdana" w:hAnsi="Verdana"/>
          <w:sz w:val="20"/>
          <w:szCs w:val="20"/>
        </w:rPr>
        <w:t xml:space="preserve"> for mobility by providing the name(s) of the candidates to the host institution (either </w:t>
      </w:r>
      <w:r>
        <w:rPr>
          <w:rFonts w:ascii="Verdana" w:hAnsi="Verdana"/>
          <w:sz w:val="20"/>
          <w:szCs w:val="20"/>
        </w:rPr>
        <w:t>UM or UP</w:t>
      </w:r>
      <w:r w:rsidRPr="00D364C7">
        <w:rPr>
          <w:rFonts w:ascii="Verdana" w:hAnsi="Verdana"/>
          <w:sz w:val="20"/>
          <w:szCs w:val="20"/>
        </w:rPr>
        <w:t>).</w:t>
      </w:r>
    </w:p>
    <w:p w14:paraId="049A32DB" w14:textId="77777777" w:rsidR="00D364C7" w:rsidRDefault="002E3F66" w:rsidP="00D364C7">
      <w:pPr>
        <w:spacing w:after="120" w:line="276" w:lineRule="auto"/>
        <w:jc w:val="both"/>
        <w:rPr>
          <w:rFonts w:ascii="Verdana" w:hAnsi="Verdana"/>
          <w:sz w:val="20"/>
          <w:szCs w:val="20"/>
        </w:rPr>
      </w:pPr>
      <w:r>
        <w:rPr>
          <w:rFonts w:ascii="Verdana" w:hAnsi="Verdana"/>
          <w:sz w:val="20"/>
          <w:szCs w:val="20"/>
        </w:rPr>
        <w:t>Nomination procedure:</w:t>
      </w:r>
    </w:p>
    <w:p w14:paraId="2A9DB03C" w14:textId="154EBCA1" w:rsidR="002E3F66" w:rsidRDefault="002E3F66" w:rsidP="00D364C7">
      <w:pPr>
        <w:spacing w:after="120" w:line="276" w:lineRule="auto"/>
        <w:jc w:val="both"/>
        <w:rPr>
          <w:rFonts w:ascii="Verdana" w:hAnsi="Verdana"/>
          <w:sz w:val="20"/>
          <w:szCs w:val="20"/>
        </w:rPr>
      </w:pPr>
      <w:r>
        <w:rPr>
          <w:rFonts w:ascii="Verdana" w:hAnsi="Verdana"/>
          <w:sz w:val="20"/>
          <w:szCs w:val="20"/>
        </w:rPr>
        <w:t>1. The sending institution from the Partner Country publishes the call for application</w:t>
      </w:r>
      <w:r w:rsidR="00C8261E">
        <w:rPr>
          <w:rFonts w:ascii="Verdana" w:hAnsi="Verdana"/>
          <w:sz w:val="20"/>
          <w:szCs w:val="20"/>
        </w:rPr>
        <w:t>.</w:t>
      </w:r>
    </w:p>
    <w:p w14:paraId="7E7EBBDE" w14:textId="77777777" w:rsidR="002E3F66" w:rsidRDefault="002E3F66" w:rsidP="00D364C7">
      <w:pPr>
        <w:spacing w:after="120" w:line="276" w:lineRule="auto"/>
        <w:jc w:val="both"/>
        <w:rPr>
          <w:rFonts w:ascii="Verdana" w:hAnsi="Verdana"/>
          <w:sz w:val="20"/>
          <w:szCs w:val="20"/>
        </w:rPr>
      </w:pPr>
      <w:r>
        <w:rPr>
          <w:rFonts w:ascii="Verdana" w:hAnsi="Verdana"/>
          <w:sz w:val="20"/>
          <w:szCs w:val="20"/>
        </w:rPr>
        <w:t xml:space="preserve">2. The sending institution sends the list of nominees by </w:t>
      </w:r>
      <w:r w:rsidRPr="002E3F66">
        <w:rPr>
          <w:rFonts w:ascii="Verdana" w:hAnsi="Verdana"/>
          <w:b/>
          <w:sz w:val="20"/>
          <w:szCs w:val="20"/>
          <w:u w:val="single"/>
        </w:rPr>
        <w:t>30 October 2017</w:t>
      </w:r>
      <w:r>
        <w:rPr>
          <w:rFonts w:ascii="Verdana" w:hAnsi="Verdana"/>
          <w:sz w:val="20"/>
          <w:szCs w:val="20"/>
        </w:rPr>
        <w:t xml:space="preserve"> at the latest to </w:t>
      </w:r>
    </w:p>
    <w:p w14:paraId="5EFA3E30" w14:textId="77777777" w:rsidR="002E3F66" w:rsidRPr="003815F3" w:rsidRDefault="002E3F66" w:rsidP="002E3F66">
      <w:pPr>
        <w:spacing w:after="120" w:line="276" w:lineRule="auto"/>
        <w:ind w:left="720"/>
        <w:jc w:val="both"/>
        <w:rPr>
          <w:rFonts w:ascii="Verdana" w:hAnsi="Verdana"/>
          <w:sz w:val="20"/>
          <w:szCs w:val="20"/>
          <w:lang w:val="it-IT"/>
        </w:rPr>
      </w:pPr>
      <w:proofErr w:type="spellStart"/>
      <w:r w:rsidRPr="003815F3">
        <w:rPr>
          <w:rFonts w:ascii="Verdana" w:hAnsi="Verdana"/>
          <w:sz w:val="20"/>
          <w:szCs w:val="20"/>
          <w:lang w:val="it-IT"/>
        </w:rPr>
        <w:t>Ms</w:t>
      </w:r>
      <w:proofErr w:type="spellEnd"/>
      <w:r w:rsidRPr="003815F3">
        <w:rPr>
          <w:rFonts w:ascii="Verdana" w:hAnsi="Verdana"/>
          <w:sz w:val="20"/>
          <w:szCs w:val="20"/>
          <w:lang w:val="it-IT"/>
        </w:rPr>
        <w:t xml:space="preserve"> </w:t>
      </w:r>
      <w:proofErr w:type="spellStart"/>
      <w:r w:rsidRPr="003815F3">
        <w:rPr>
          <w:rFonts w:ascii="Verdana" w:hAnsi="Verdana"/>
          <w:sz w:val="20"/>
          <w:szCs w:val="20"/>
          <w:lang w:val="it-IT"/>
        </w:rPr>
        <w:t>Kinga</w:t>
      </w:r>
      <w:proofErr w:type="spellEnd"/>
      <w:r w:rsidRPr="003815F3">
        <w:rPr>
          <w:rFonts w:ascii="Verdana" w:hAnsi="Verdana"/>
          <w:sz w:val="20"/>
          <w:szCs w:val="20"/>
          <w:lang w:val="it-IT"/>
        </w:rPr>
        <w:t xml:space="preserve"> </w:t>
      </w:r>
      <w:proofErr w:type="spellStart"/>
      <w:r w:rsidRPr="003815F3">
        <w:rPr>
          <w:rFonts w:ascii="Verdana" w:hAnsi="Verdana"/>
          <w:sz w:val="20"/>
          <w:szCs w:val="20"/>
          <w:lang w:val="it-IT"/>
        </w:rPr>
        <w:t>Kónya</w:t>
      </w:r>
      <w:proofErr w:type="spellEnd"/>
    </w:p>
    <w:p w14:paraId="4130B218" w14:textId="77777777" w:rsidR="002E3F66" w:rsidRPr="003815F3" w:rsidRDefault="002E3F66" w:rsidP="002E3F66">
      <w:pPr>
        <w:spacing w:after="120" w:line="276" w:lineRule="auto"/>
        <w:ind w:left="720"/>
        <w:jc w:val="both"/>
        <w:rPr>
          <w:rFonts w:ascii="Verdana" w:hAnsi="Verdana"/>
          <w:sz w:val="20"/>
          <w:szCs w:val="20"/>
          <w:lang w:val="it-IT"/>
        </w:rPr>
      </w:pPr>
      <w:r w:rsidRPr="003815F3">
        <w:rPr>
          <w:rFonts w:ascii="Verdana" w:hAnsi="Verdana"/>
          <w:sz w:val="20"/>
          <w:szCs w:val="20"/>
          <w:lang w:val="it-IT"/>
        </w:rPr>
        <w:t>Euro-</w:t>
      </w:r>
      <w:proofErr w:type="spellStart"/>
      <w:r w:rsidRPr="003815F3">
        <w:rPr>
          <w:rFonts w:ascii="Verdana" w:hAnsi="Verdana"/>
          <w:sz w:val="20"/>
          <w:szCs w:val="20"/>
          <w:lang w:val="it-IT"/>
        </w:rPr>
        <w:t>Mediterranean</w:t>
      </w:r>
      <w:proofErr w:type="spellEnd"/>
      <w:r w:rsidRPr="003815F3">
        <w:rPr>
          <w:rFonts w:ascii="Verdana" w:hAnsi="Verdana"/>
          <w:sz w:val="20"/>
          <w:szCs w:val="20"/>
          <w:lang w:val="it-IT"/>
        </w:rPr>
        <w:t xml:space="preserve"> </w:t>
      </w:r>
      <w:proofErr w:type="spellStart"/>
      <w:r w:rsidRPr="003815F3">
        <w:rPr>
          <w:rFonts w:ascii="Verdana" w:hAnsi="Verdana"/>
          <w:sz w:val="20"/>
          <w:szCs w:val="20"/>
          <w:lang w:val="it-IT"/>
        </w:rPr>
        <w:t>University</w:t>
      </w:r>
      <w:proofErr w:type="spellEnd"/>
      <w:r w:rsidRPr="003815F3">
        <w:rPr>
          <w:rFonts w:ascii="Verdana" w:hAnsi="Verdana"/>
          <w:sz w:val="20"/>
          <w:szCs w:val="20"/>
          <w:lang w:val="it-IT"/>
        </w:rPr>
        <w:t xml:space="preserve"> (Coordinator)</w:t>
      </w:r>
    </w:p>
    <w:p w14:paraId="042D29D3" w14:textId="77777777" w:rsidR="002E3F66" w:rsidRPr="003815F3" w:rsidRDefault="00C8261E" w:rsidP="002E3F66">
      <w:pPr>
        <w:spacing w:after="120" w:line="276" w:lineRule="auto"/>
        <w:ind w:left="720"/>
        <w:rPr>
          <w:rFonts w:ascii="Verdana" w:hAnsi="Verdana"/>
          <w:sz w:val="20"/>
          <w:szCs w:val="20"/>
          <w:lang w:val="it-IT"/>
        </w:rPr>
      </w:pPr>
      <w:hyperlink r:id="rId10" w:history="1">
        <w:r w:rsidR="002E3F66" w:rsidRPr="003815F3">
          <w:rPr>
            <w:rStyle w:val="Hiperpovezava"/>
            <w:rFonts w:ascii="Verdana" w:hAnsi="Verdana"/>
            <w:sz w:val="20"/>
            <w:szCs w:val="20"/>
            <w:lang w:val="it-IT"/>
          </w:rPr>
          <w:t>kinga.konya@emuni.si</w:t>
        </w:r>
      </w:hyperlink>
      <w:r w:rsidR="002E3F66" w:rsidRPr="003815F3">
        <w:rPr>
          <w:rFonts w:ascii="Verdana" w:hAnsi="Verdana"/>
          <w:sz w:val="20"/>
          <w:szCs w:val="20"/>
          <w:lang w:val="it-IT"/>
        </w:rPr>
        <w:t xml:space="preserve"> </w:t>
      </w:r>
    </w:p>
    <w:p w14:paraId="53AA34BB" w14:textId="77777777" w:rsidR="002E3F66" w:rsidRDefault="002E3F66" w:rsidP="002E3F66">
      <w:pPr>
        <w:spacing w:after="120" w:line="276" w:lineRule="auto"/>
        <w:rPr>
          <w:rFonts w:ascii="Verdana" w:hAnsi="Verdana"/>
          <w:sz w:val="20"/>
          <w:szCs w:val="20"/>
        </w:rPr>
      </w:pPr>
      <w:r>
        <w:rPr>
          <w:rFonts w:ascii="Verdana" w:hAnsi="Verdana"/>
          <w:sz w:val="20"/>
          <w:szCs w:val="20"/>
        </w:rPr>
        <w:t>List of documents to be submitted by the Partner Country Institution to the Coordinator:</w:t>
      </w:r>
    </w:p>
    <w:p w14:paraId="43B5C2CC" w14:textId="6D497122" w:rsidR="002E3F66" w:rsidRDefault="002E3F66" w:rsidP="002E3F66">
      <w:pPr>
        <w:pStyle w:val="Odstavekseznama"/>
        <w:numPr>
          <w:ilvl w:val="0"/>
          <w:numId w:val="24"/>
        </w:numPr>
        <w:spacing w:after="120" w:line="276" w:lineRule="auto"/>
        <w:rPr>
          <w:rFonts w:ascii="Verdana" w:hAnsi="Verdana"/>
          <w:sz w:val="20"/>
          <w:szCs w:val="20"/>
        </w:rPr>
      </w:pPr>
      <w:r>
        <w:rPr>
          <w:rFonts w:ascii="Verdana" w:hAnsi="Verdana"/>
          <w:sz w:val="20"/>
          <w:szCs w:val="20"/>
        </w:rPr>
        <w:t>Application form – filled in by the student, signed and scanned</w:t>
      </w:r>
      <w:r w:rsidR="00437D62">
        <w:rPr>
          <w:rFonts w:ascii="Verdana" w:hAnsi="Verdana"/>
          <w:sz w:val="20"/>
          <w:szCs w:val="20"/>
        </w:rPr>
        <w:t xml:space="preserve"> (Annex I)</w:t>
      </w:r>
    </w:p>
    <w:p w14:paraId="358628B4" w14:textId="4EEE1B54" w:rsidR="00DE1168" w:rsidRDefault="00DE1168" w:rsidP="002E3F66">
      <w:pPr>
        <w:pStyle w:val="Odstavekseznama"/>
        <w:numPr>
          <w:ilvl w:val="0"/>
          <w:numId w:val="24"/>
        </w:numPr>
        <w:spacing w:after="120" w:line="276" w:lineRule="auto"/>
        <w:rPr>
          <w:rFonts w:ascii="Verdana" w:hAnsi="Verdana"/>
          <w:sz w:val="20"/>
          <w:szCs w:val="20"/>
        </w:rPr>
      </w:pPr>
      <w:r>
        <w:rPr>
          <w:rFonts w:ascii="Verdana" w:hAnsi="Verdana"/>
          <w:sz w:val="20"/>
          <w:szCs w:val="20"/>
        </w:rPr>
        <w:t xml:space="preserve">Learning Agreement </w:t>
      </w:r>
      <w:r w:rsidR="008B5455">
        <w:rPr>
          <w:rFonts w:ascii="Verdana" w:hAnsi="Verdana"/>
          <w:sz w:val="20"/>
          <w:szCs w:val="20"/>
        </w:rPr>
        <w:t>–</w:t>
      </w:r>
      <w:r>
        <w:rPr>
          <w:rFonts w:ascii="Verdana" w:hAnsi="Verdana"/>
          <w:sz w:val="20"/>
          <w:szCs w:val="20"/>
        </w:rPr>
        <w:t xml:space="preserve"> </w:t>
      </w:r>
      <w:r w:rsidR="008B5455">
        <w:rPr>
          <w:rFonts w:ascii="Verdana" w:hAnsi="Verdana"/>
          <w:sz w:val="20"/>
          <w:szCs w:val="20"/>
        </w:rPr>
        <w:t>filled in and signed by the sending institution (Annex II)</w:t>
      </w:r>
    </w:p>
    <w:p w14:paraId="2EFEF649" w14:textId="76892276" w:rsidR="002E3F66" w:rsidRDefault="002E3F66" w:rsidP="008B5455">
      <w:pPr>
        <w:pStyle w:val="Odstavekseznama"/>
        <w:numPr>
          <w:ilvl w:val="0"/>
          <w:numId w:val="24"/>
        </w:numPr>
        <w:spacing w:after="120" w:line="276" w:lineRule="auto"/>
        <w:rPr>
          <w:rFonts w:ascii="Verdana" w:hAnsi="Verdana"/>
          <w:sz w:val="20"/>
          <w:szCs w:val="20"/>
        </w:rPr>
      </w:pPr>
      <w:r>
        <w:rPr>
          <w:rFonts w:ascii="Verdana" w:hAnsi="Verdana"/>
          <w:sz w:val="20"/>
          <w:szCs w:val="20"/>
        </w:rPr>
        <w:t>Motivation letter – signed and scanned</w:t>
      </w:r>
      <w:r w:rsidR="00437D62">
        <w:rPr>
          <w:rFonts w:ascii="Verdana" w:hAnsi="Verdana"/>
          <w:sz w:val="20"/>
          <w:szCs w:val="20"/>
        </w:rPr>
        <w:t xml:space="preserve"> (No template provided</w:t>
      </w:r>
      <w:r w:rsidR="008B5455">
        <w:rPr>
          <w:rFonts w:ascii="Verdana" w:hAnsi="Verdana"/>
          <w:sz w:val="20"/>
          <w:szCs w:val="20"/>
        </w:rPr>
        <w:t xml:space="preserve"> but please mention if the nominee has already benefitted from </w:t>
      </w:r>
      <w:r w:rsidR="008B5455" w:rsidRPr="008B5455">
        <w:rPr>
          <w:rFonts w:ascii="Verdana" w:hAnsi="Verdana"/>
          <w:sz w:val="20"/>
          <w:szCs w:val="20"/>
        </w:rPr>
        <w:t>Erasmus LLP, Erasmus Mundus and Erasmus+</w:t>
      </w:r>
      <w:r w:rsidR="008B5455">
        <w:rPr>
          <w:rFonts w:ascii="Verdana" w:hAnsi="Verdana"/>
          <w:sz w:val="20"/>
          <w:szCs w:val="20"/>
        </w:rPr>
        <w:t xml:space="preserve"> </w:t>
      </w:r>
      <w:proofErr w:type="spellStart"/>
      <w:r w:rsidR="008B5455">
        <w:rPr>
          <w:rFonts w:ascii="Verdana" w:hAnsi="Verdana"/>
          <w:sz w:val="20"/>
          <w:szCs w:val="20"/>
        </w:rPr>
        <w:t>Programmes</w:t>
      </w:r>
      <w:proofErr w:type="spellEnd"/>
      <w:r w:rsidR="008B5455">
        <w:rPr>
          <w:rFonts w:ascii="Verdana" w:hAnsi="Verdana"/>
          <w:sz w:val="20"/>
          <w:szCs w:val="20"/>
        </w:rPr>
        <w:t xml:space="preserve"> and if so, specify date, institution and level of studies</w:t>
      </w:r>
      <w:r w:rsidR="00437D62">
        <w:rPr>
          <w:rFonts w:ascii="Verdana" w:hAnsi="Verdana"/>
          <w:sz w:val="20"/>
          <w:szCs w:val="20"/>
        </w:rPr>
        <w:t>)</w:t>
      </w:r>
    </w:p>
    <w:p w14:paraId="6AC2E477" w14:textId="205EEB43" w:rsidR="00DE1168" w:rsidRDefault="00DE1168" w:rsidP="002E3F66">
      <w:pPr>
        <w:pStyle w:val="Odstavekseznama"/>
        <w:numPr>
          <w:ilvl w:val="0"/>
          <w:numId w:val="24"/>
        </w:numPr>
        <w:spacing w:after="120" w:line="276" w:lineRule="auto"/>
        <w:rPr>
          <w:rFonts w:ascii="Verdana" w:hAnsi="Verdana"/>
          <w:sz w:val="20"/>
          <w:szCs w:val="20"/>
        </w:rPr>
      </w:pPr>
      <w:r>
        <w:rPr>
          <w:rFonts w:ascii="Verdana" w:hAnsi="Verdana"/>
          <w:sz w:val="20"/>
          <w:szCs w:val="20"/>
        </w:rPr>
        <w:t>English language certificate attesting level B1 in line with CEFR</w:t>
      </w:r>
    </w:p>
    <w:p w14:paraId="74742D86" w14:textId="5E2284B1" w:rsidR="00DE1168" w:rsidRDefault="00DE1168" w:rsidP="002E3F66">
      <w:pPr>
        <w:pStyle w:val="Odstavekseznama"/>
        <w:numPr>
          <w:ilvl w:val="0"/>
          <w:numId w:val="24"/>
        </w:numPr>
        <w:spacing w:after="120" w:line="276" w:lineRule="auto"/>
        <w:rPr>
          <w:rFonts w:ascii="Verdana" w:hAnsi="Verdana"/>
          <w:sz w:val="20"/>
          <w:szCs w:val="20"/>
        </w:rPr>
      </w:pPr>
      <w:r>
        <w:rPr>
          <w:rFonts w:ascii="Verdana" w:hAnsi="Verdana"/>
          <w:sz w:val="20"/>
          <w:szCs w:val="20"/>
        </w:rPr>
        <w:t>Scanned copy of passport</w:t>
      </w:r>
    </w:p>
    <w:p w14:paraId="063B10C3" w14:textId="2AB6637A" w:rsidR="002E3F66" w:rsidRPr="002E3F66" w:rsidRDefault="002E3F66" w:rsidP="002E3F66">
      <w:pPr>
        <w:pStyle w:val="Odstavekseznama"/>
        <w:numPr>
          <w:ilvl w:val="0"/>
          <w:numId w:val="24"/>
        </w:numPr>
        <w:spacing w:after="120" w:line="276" w:lineRule="auto"/>
        <w:rPr>
          <w:rFonts w:ascii="Verdana" w:hAnsi="Verdana"/>
          <w:sz w:val="20"/>
          <w:szCs w:val="20"/>
        </w:rPr>
      </w:pPr>
      <w:r>
        <w:rPr>
          <w:rFonts w:ascii="Verdana" w:hAnsi="Verdana"/>
          <w:sz w:val="20"/>
          <w:szCs w:val="20"/>
        </w:rPr>
        <w:t>Transcript of records for nominated students</w:t>
      </w:r>
      <w:r w:rsidR="008B5455">
        <w:rPr>
          <w:rFonts w:ascii="Verdana" w:hAnsi="Verdana"/>
          <w:sz w:val="20"/>
          <w:szCs w:val="20"/>
        </w:rPr>
        <w:t xml:space="preserve"> in English</w:t>
      </w:r>
      <w:r w:rsidR="00437D62">
        <w:rPr>
          <w:rFonts w:ascii="Verdana" w:hAnsi="Verdana"/>
          <w:sz w:val="20"/>
          <w:szCs w:val="20"/>
        </w:rPr>
        <w:t xml:space="preserve"> (No template provided)</w:t>
      </w:r>
    </w:p>
    <w:p w14:paraId="22FEABD5" w14:textId="77777777" w:rsidR="00D364C7" w:rsidRDefault="00D364C7" w:rsidP="00D364C7">
      <w:pPr>
        <w:spacing w:after="120" w:line="276" w:lineRule="auto"/>
        <w:jc w:val="both"/>
        <w:rPr>
          <w:rFonts w:ascii="Verdana" w:hAnsi="Verdana"/>
          <w:sz w:val="20"/>
          <w:szCs w:val="20"/>
        </w:rPr>
      </w:pPr>
      <w:r w:rsidRPr="00D364C7">
        <w:rPr>
          <w:rFonts w:ascii="Verdana" w:hAnsi="Verdana"/>
          <w:sz w:val="20"/>
          <w:szCs w:val="20"/>
        </w:rPr>
        <w:t>The selection criteria for the nomination are left entirely to the sending institution. When providing the nomination, the sending institution guarantees that all eligible students at its institution were given a fair and equal chance for participation and that the nominated student best matched for the mobility.</w:t>
      </w:r>
    </w:p>
    <w:p w14:paraId="1F12DD8D" w14:textId="77777777" w:rsidR="00D364C7" w:rsidRDefault="00D364C7" w:rsidP="00D364C7">
      <w:pPr>
        <w:spacing w:after="120" w:line="276" w:lineRule="auto"/>
        <w:jc w:val="both"/>
        <w:rPr>
          <w:rFonts w:ascii="Verdana" w:hAnsi="Verdana"/>
          <w:sz w:val="20"/>
          <w:szCs w:val="20"/>
        </w:rPr>
      </w:pPr>
      <w:r>
        <w:rPr>
          <w:rFonts w:ascii="Verdana" w:hAnsi="Verdana"/>
          <w:sz w:val="20"/>
          <w:szCs w:val="20"/>
        </w:rPr>
        <w:t xml:space="preserve">The Consortium will </w:t>
      </w:r>
      <w:r w:rsidRPr="00D364C7">
        <w:rPr>
          <w:rFonts w:ascii="Verdana" w:hAnsi="Verdana"/>
          <w:sz w:val="20"/>
          <w:szCs w:val="20"/>
        </w:rPr>
        <w:t>thoroughly</w:t>
      </w:r>
      <w:r w:rsidR="002E3F66">
        <w:rPr>
          <w:rFonts w:ascii="Verdana" w:hAnsi="Verdana"/>
          <w:sz w:val="20"/>
          <w:szCs w:val="20"/>
        </w:rPr>
        <w:t xml:space="preserve"> read</w:t>
      </w:r>
      <w:r>
        <w:rPr>
          <w:rFonts w:ascii="Verdana" w:hAnsi="Verdana"/>
          <w:sz w:val="20"/>
          <w:szCs w:val="20"/>
        </w:rPr>
        <w:t xml:space="preserve"> all the nominations received and take a decision based on the following selection criteria:</w:t>
      </w:r>
    </w:p>
    <w:p w14:paraId="31CA3587" w14:textId="77777777" w:rsidR="00D364C7" w:rsidRPr="00D364C7" w:rsidRDefault="00D364C7" w:rsidP="00D364C7">
      <w:pPr>
        <w:pStyle w:val="Odstavekseznama"/>
        <w:widowControl/>
        <w:numPr>
          <w:ilvl w:val="3"/>
          <w:numId w:val="23"/>
        </w:numPr>
        <w:ind w:left="426"/>
        <w:contextualSpacing/>
        <w:jc w:val="both"/>
        <w:rPr>
          <w:rFonts w:ascii="Verdana" w:hAnsi="Verdana"/>
          <w:sz w:val="20"/>
          <w:szCs w:val="20"/>
        </w:rPr>
      </w:pPr>
      <w:r w:rsidRPr="00D364C7">
        <w:rPr>
          <w:rFonts w:ascii="Verdana" w:hAnsi="Verdana"/>
          <w:sz w:val="20"/>
          <w:szCs w:val="20"/>
        </w:rPr>
        <w:t>Academic performance</w:t>
      </w:r>
    </w:p>
    <w:p w14:paraId="35744493" w14:textId="77777777" w:rsidR="00D364C7" w:rsidRPr="00D364C7" w:rsidRDefault="00D364C7" w:rsidP="00D364C7">
      <w:pPr>
        <w:pStyle w:val="Odstavekseznama"/>
        <w:widowControl/>
        <w:numPr>
          <w:ilvl w:val="3"/>
          <w:numId w:val="23"/>
        </w:numPr>
        <w:ind w:left="426"/>
        <w:contextualSpacing/>
        <w:jc w:val="both"/>
        <w:rPr>
          <w:rFonts w:ascii="Verdana" w:hAnsi="Verdana"/>
          <w:sz w:val="20"/>
          <w:szCs w:val="20"/>
        </w:rPr>
      </w:pPr>
      <w:r w:rsidRPr="00D364C7">
        <w:rPr>
          <w:rFonts w:ascii="Verdana" w:hAnsi="Verdana"/>
          <w:sz w:val="20"/>
          <w:szCs w:val="20"/>
        </w:rPr>
        <w:t>Motivation</w:t>
      </w:r>
    </w:p>
    <w:p w14:paraId="48778EA6" w14:textId="77777777" w:rsidR="00D364C7" w:rsidRPr="00D364C7" w:rsidRDefault="00D364C7" w:rsidP="00D364C7">
      <w:pPr>
        <w:pStyle w:val="Odstavekseznama"/>
        <w:widowControl/>
        <w:numPr>
          <w:ilvl w:val="3"/>
          <w:numId w:val="23"/>
        </w:numPr>
        <w:ind w:left="426"/>
        <w:contextualSpacing/>
        <w:jc w:val="both"/>
        <w:rPr>
          <w:rFonts w:ascii="Verdana" w:hAnsi="Verdana"/>
          <w:sz w:val="20"/>
          <w:szCs w:val="20"/>
        </w:rPr>
      </w:pPr>
      <w:r w:rsidRPr="00D364C7">
        <w:rPr>
          <w:rFonts w:ascii="Verdana" w:hAnsi="Verdana"/>
          <w:sz w:val="20"/>
          <w:szCs w:val="20"/>
        </w:rPr>
        <w:t xml:space="preserve">Previous mobility experiences (with full respect for the maximum of 12 </w:t>
      </w:r>
      <w:proofErr w:type="gramStart"/>
      <w:r w:rsidRPr="00D364C7">
        <w:rPr>
          <w:rFonts w:ascii="Verdana" w:hAnsi="Verdana"/>
          <w:sz w:val="20"/>
          <w:szCs w:val="20"/>
        </w:rPr>
        <w:t>months</w:t>
      </w:r>
      <w:proofErr w:type="gramEnd"/>
      <w:r w:rsidRPr="00D364C7">
        <w:rPr>
          <w:rFonts w:ascii="Verdana" w:hAnsi="Verdana"/>
          <w:sz w:val="20"/>
          <w:szCs w:val="20"/>
        </w:rPr>
        <w:t xml:space="preserve"> exchange in the framework of Erasmus LLP, Erasmus Mundus and Erasmus+ on the same level of studies)</w:t>
      </w:r>
    </w:p>
    <w:p w14:paraId="2DA84894" w14:textId="77777777" w:rsidR="00D364C7" w:rsidRPr="00D364C7" w:rsidRDefault="00D364C7" w:rsidP="00D364C7">
      <w:pPr>
        <w:pStyle w:val="Odstavekseznama"/>
        <w:widowControl/>
        <w:numPr>
          <w:ilvl w:val="3"/>
          <w:numId w:val="23"/>
        </w:numPr>
        <w:ind w:left="426"/>
        <w:contextualSpacing/>
        <w:jc w:val="both"/>
        <w:rPr>
          <w:rFonts w:ascii="Verdana" w:hAnsi="Verdana"/>
          <w:sz w:val="20"/>
          <w:szCs w:val="20"/>
        </w:rPr>
      </w:pPr>
      <w:r w:rsidRPr="00D364C7">
        <w:rPr>
          <w:rFonts w:ascii="Verdana" w:hAnsi="Verdana"/>
          <w:sz w:val="20"/>
          <w:szCs w:val="20"/>
        </w:rPr>
        <w:t>Enrolment in at one of the Partner Country Institutions</w:t>
      </w:r>
    </w:p>
    <w:p w14:paraId="2BF51A2D" w14:textId="77777777" w:rsidR="00D364C7" w:rsidRPr="00D364C7" w:rsidRDefault="00D364C7" w:rsidP="00D364C7">
      <w:pPr>
        <w:pStyle w:val="Odstavekseznama"/>
        <w:widowControl/>
        <w:numPr>
          <w:ilvl w:val="3"/>
          <w:numId w:val="23"/>
        </w:numPr>
        <w:ind w:left="426"/>
        <w:contextualSpacing/>
        <w:jc w:val="both"/>
        <w:rPr>
          <w:rFonts w:ascii="Verdana" w:hAnsi="Verdana"/>
          <w:sz w:val="20"/>
          <w:szCs w:val="20"/>
        </w:rPr>
      </w:pPr>
      <w:r w:rsidRPr="00D364C7">
        <w:rPr>
          <w:rFonts w:ascii="Verdana" w:hAnsi="Verdana"/>
          <w:sz w:val="20"/>
          <w:szCs w:val="20"/>
        </w:rPr>
        <w:t>Proven B1 level of English</w:t>
      </w:r>
    </w:p>
    <w:p w14:paraId="74FA03F7" w14:textId="77777777" w:rsidR="00D364C7" w:rsidRPr="00D364C7" w:rsidRDefault="00D364C7" w:rsidP="00D364C7">
      <w:pPr>
        <w:widowControl/>
        <w:contextualSpacing/>
        <w:jc w:val="both"/>
        <w:rPr>
          <w:rFonts w:ascii="Verdana" w:hAnsi="Verdana"/>
          <w:sz w:val="20"/>
          <w:szCs w:val="20"/>
        </w:rPr>
      </w:pPr>
    </w:p>
    <w:p w14:paraId="36770FD8" w14:textId="77777777" w:rsidR="00D364C7" w:rsidRPr="00D364C7" w:rsidRDefault="00D364C7" w:rsidP="00D364C7">
      <w:pPr>
        <w:widowControl/>
        <w:contextualSpacing/>
        <w:jc w:val="both"/>
        <w:rPr>
          <w:rFonts w:ascii="Verdana" w:hAnsi="Verdana"/>
          <w:sz w:val="20"/>
          <w:szCs w:val="20"/>
        </w:rPr>
      </w:pPr>
      <w:r w:rsidRPr="00D364C7">
        <w:rPr>
          <w:rFonts w:ascii="Verdana" w:hAnsi="Verdana"/>
          <w:sz w:val="20"/>
          <w:szCs w:val="20"/>
        </w:rPr>
        <w:t>In addition to the above, in case of students applying having equivalent academic level, preference will be assigned to students from less advantaged socio-economic backgrounds (including refugees, asylum seekers and migrants).</w:t>
      </w:r>
    </w:p>
    <w:p w14:paraId="10A7A7B7" w14:textId="77777777" w:rsidR="00D364C7" w:rsidRPr="00D364C7" w:rsidRDefault="00D364C7" w:rsidP="00D364C7">
      <w:pPr>
        <w:widowControl/>
        <w:contextualSpacing/>
        <w:jc w:val="both"/>
        <w:rPr>
          <w:rFonts w:ascii="Verdana" w:hAnsi="Verdana"/>
          <w:sz w:val="20"/>
          <w:szCs w:val="20"/>
        </w:rPr>
      </w:pPr>
    </w:p>
    <w:p w14:paraId="0AD9CD95" w14:textId="43E6E77B" w:rsidR="00D364C7" w:rsidRPr="00D364C7" w:rsidRDefault="00236A73" w:rsidP="00D364C7">
      <w:pPr>
        <w:widowControl/>
        <w:contextualSpacing/>
        <w:jc w:val="both"/>
        <w:rPr>
          <w:rFonts w:ascii="Verdana" w:hAnsi="Verdana"/>
          <w:sz w:val="20"/>
          <w:szCs w:val="20"/>
        </w:rPr>
      </w:pPr>
      <w:r w:rsidRPr="00236A73">
        <w:rPr>
          <w:rFonts w:ascii="Verdana" w:hAnsi="Verdana"/>
          <w:sz w:val="20"/>
          <w:szCs w:val="20"/>
        </w:rPr>
        <w:t xml:space="preserve">Similarly, to those having already benefitted from </w:t>
      </w:r>
      <w:proofErr w:type="spellStart"/>
      <w:r w:rsidRPr="00236A73">
        <w:rPr>
          <w:rFonts w:ascii="Verdana" w:hAnsi="Verdana"/>
          <w:sz w:val="20"/>
          <w:szCs w:val="20"/>
        </w:rPr>
        <w:t>mobilities</w:t>
      </w:r>
      <w:proofErr w:type="spellEnd"/>
      <w:r w:rsidRPr="00236A73">
        <w:rPr>
          <w:rFonts w:ascii="Verdana" w:hAnsi="Verdana"/>
          <w:sz w:val="20"/>
          <w:szCs w:val="20"/>
        </w:rPr>
        <w:t xml:space="preserve"> under the LLP-Erasmus </w:t>
      </w:r>
      <w:proofErr w:type="spellStart"/>
      <w:r w:rsidRPr="00236A73">
        <w:rPr>
          <w:rFonts w:ascii="Verdana" w:hAnsi="Verdana"/>
          <w:sz w:val="20"/>
          <w:szCs w:val="20"/>
        </w:rPr>
        <w:t>Programme</w:t>
      </w:r>
      <w:proofErr w:type="spellEnd"/>
      <w:r w:rsidRPr="00236A73">
        <w:rPr>
          <w:rFonts w:ascii="Verdana" w:hAnsi="Verdana"/>
          <w:sz w:val="20"/>
          <w:szCs w:val="20"/>
        </w:rPr>
        <w:t xml:space="preserve">, Erasmus Mundus </w:t>
      </w:r>
      <w:proofErr w:type="spellStart"/>
      <w:r w:rsidRPr="00236A73">
        <w:rPr>
          <w:rFonts w:ascii="Verdana" w:hAnsi="Verdana"/>
          <w:sz w:val="20"/>
          <w:szCs w:val="20"/>
        </w:rPr>
        <w:t>Programme</w:t>
      </w:r>
      <w:proofErr w:type="spellEnd"/>
      <w:r w:rsidRPr="00236A73">
        <w:rPr>
          <w:rFonts w:ascii="Verdana" w:hAnsi="Verdana"/>
          <w:sz w:val="20"/>
          <w:szCs w:val="20"/>
        </w:rPr>
        <w:t xml:space="preserve"> or Erasmus+ </w:t>
      </w:r>
      <w:proofErr w:type="spellStart"/>
      <w:r w:rsidRPr="00236A73">
        <w:rPr>
          <w:rFonts w:ascii="Verdana" w:hAnsi="Verdana"/>
          <w:sz w:val="20"/>
          <w:szCs w:val="20"/>
        </w:rPr>
        <w:t>Programme</w:t>
      </w:r>
      <w:proofErr w:type="spellEnd"/>
      <w:r w:rsidRPr="00236A73">
        <w:rPr>
          <w:rFonts w:ascii="Verdana" w:hAnsi="Verdana"/>
          <w:sz w:val="20"/>
          <w:szCs w:val="20"/>
        </w:rPr>
        <w:t xml:space="preserve"> lower priority will be given.</w:t>
      </w:r>
    </w:p>
    <w:p w14:paraId="60B08626" w14:textId="77777777" w:rsidR="00D364C7" w:rsidRPr="00D364C7" w:rsidRDefault="00D364C7" w:rsidP="00D364C7">
      <w:pPr>
        <w:widowControl/>
        <w:contextualSpacing/>
        <w:jc w:val="both"/>
        <w:rPr>
          <w:rFonts w:ascii="Verdana" w:hAnsi="Verdana"/>
          <w:sz w:val="20"/>
          <w:szCs w:val="20"/>
        </w:rPr>
      </w:pPr>
    </w:p>
    <w:p w14:paraId="6F174268" w14:textId="77777777" w:rsidR="00D364C7" w:rsidRPr="00CF683D" w:rsidRDefault="00D364C7" w:rsidP="00D364C7">
      <w:pPr>
        <w:spacing w:after="120" w:line="276" w:lineRule="auto"/>
        <w:jc w:val="both"/>
        <w:rPr>
          <w:rFonts w:ascii="Verdana" w:hAnsi="Verdana"/>
          <w:sz w:val="20"/>
          <w:szCs w:val="20"/>
        </w:rPr>
      </w:pPr>
      <w:r w:rsidRPr="00D364C7">
        <w:rPr>
          <w:rFonts w:ascii="Verdana" w:hAnsi="Verdana"/>
          <w:sz w:val="20"/>
          <w:szCs w:val="20"/>
        </w:rPr>
        <w:t>Before the start of their mobility t</w:t>
      </w:r>
      <w:r w:rsidRPr="00CF683D">
        <w:rPr>
          <w:rFonts w:ascii="Verdana" w:hAnsi="Verdana"/>
          <w:sz w:val="20"/>
          <w:szCs w:val="20"/>
        </w:rPr>
        <w:t xml:space="preserve">he selected candidates will have to supply also the following information and documents: </w:t>
      </w:r>
    </w:p>
    <w:p w14:paraId="6A5B917B" w14:textId="77777777" w:rsidR="00D364C7" w:rsidRPr="00CF683D" w:rsidRDefault="00D364C7" w:rsidP="00D364C7">
      <w:pPr>
        <w:spacing w:after="120" w:line="276" w:lineRule="auto"/>
        <w:rPr>
          <w:rFonts w:ascii="Verdana" w:hAnsi="Verdana"/>
          <w:sz w:val="20"/>
          <w:szCs w:val="20"/>
        </w:rPr>
      </w:pPr>
      <w:r w:rsidRPr="00CF683D">
        <w:rPr>
          <w:rFonts w:ascii="Verdana" w:hAnsi="Verdana"/>
          <w:sz w:val="20"/>
          <w:szCs w:val="20"/>
        </w:rPr>
        <w:t>o</w:t>
      </w:r>
      <w:r w:rsidRPr="00CF683D">
        <w:rPr>
          <w:rFonts w:ascii="Verdana" w:hAnsi="Verdana"/>
          <w:sz w:val="20"/>
          <w:szCs w:val="20"/>
        </w:rPr>
        <w:tab/>
        <w:t>Permanent residence;</w:t>
      </w:r>
    </w:p>
    <w:p w14:paraId="55E905B5" w14:textId="77777777" w:rsidR="00D364C7" w:rsidRPr="00CF683D" w:rsidRDefault="00D364C7" w:rsidP="00D364C7">
      <w:pPr>
        <w:spacing w:after="120" w:line="276" w:lineRule="auto"/>
        <w:rPr>
          <w:rFonts w:ascii="Verdana" w:hAnsi="Verdana"/>
          <w:sz w:val="20"/>
          <w:szCs w:val="20"/>
        </w:rPr>
      </w:pPr>
      <w:r w:rsidRPr="00CF683D">
        <w:rPr>
          <w:rFonts w:ascii="Verdana" w:hAnsi="Verdana"/>
          <w:sz w:val="20"/>
          <w:szCs w:val="20"/>
        </w:rPr>
        <w:t>o</w:t>
      </w:r>
      <w:r w:rsidRPr="00CF683D">
        <w:rPr>
          <w:rFonts w:ascii="Verdana" w:hAnsi="Verdana"/>
          <w:sz w:val="20"/>
          <w:szCs w:val="20"/>
        </w:rPr>
        <w:tab/>
        <w:t>Copy of passport;</w:t>
      </w:r>
    </w:p>
    <w:p w14:paraId="678CCB6A" w14:textId="08A73B64" w:rsidR="00EA67F6" w:rsidRDefault="00D364C7" w:rsidP="00C8261E">
      <w:pPr>
        <w:spacing w:after="120" w:line="276" w:lineRule="auto"/>
        <w:jc w:val="both"/>
        <w:rPr>
          <w:rFonts w:ascii="Verdana" w:hAnsi="Verdana"/>
          <w:sz w:val="20"/>
          <w:szCs w:val="20"/>
        </w:rPr>
      </w:pPr>
      <w:r w:rsidRPr="00CF683D">
        <w:rPr>
          <w:rFonts w:ascii="Verdana" w:hAnsi="Verdana"/>
          <w:sz w:val="20"/>
          <w:szCs w:val="20"/>
        </w:rPr>
        <w:t>o</w:t>
      </w:r>
      <w:r w:rsidRPr="00CF683D">
        <w:rPr>
          <w:rFonts w:ascii="Verdana" w:hAnsi="Verdana"/>
          <w:sz w:val="20"/>
          <w:szCs w:val="20"/>
        </w:rPr>
        <w:tab/>
      </w:r>
      <w:r w:rsidR="008B5455">
        <w:rPr>
          <w:rFonts w:ascii="Verdana" w:hAnsi="Verdana"/>
          <w:sz w:val="20"/>
          <w:szCs w:val="20"/>
        </w:rPr>
        <w:t xml:space="preserve">Slovenian </w:t>
      </w:r>
      <w:r w:rsidRPr="00CF683D">
        <w:rPr>
          <w:rFonts w:ascii="Verdana" w:hAnsi="Verdana"/>
          <w:sz w:val="20"/>
          <w:szCs w:val="20"/>
        </w:rPr>
        <w:t>Bank</w:t>
      </w:r>
      <w:r w:rsidR="008B5455">
        <w:rPr>
          <w:rFonts w:ascii="Verdana" w:hAnsi="Verdana"/>
          <w:sz w:val="20"/>
          <w:szCs w:val="20"/>
        </w:rPr>
        <w:t xml:space="preserve"> account</w:t>
      </w:r>
      <w:r w:rsidRPr="00CF683D">
        <w:rPr>
          <w:rFonts w:ascii="Verdana" w:hAnsi="Verdana"/>
          <w:sz w:val="20"/>
          <w:szCs w:val="20"/>
        </w:rPr>
        <w:t xml:space="preserve"> details (bank account, routing n</w:t>
      </w:r>
      <w:r w:rsidR="008B5455">
        <w:rPr>
          <w:rFonts w:ascii="Verdana" w:hAnsi="Verdana"/>
          <w:sz w:val="20"/>
          <w:szCs w:val="20"/>
        </w:rPr>
        <w:t>umber, bank branch address)</w:t>
      </w:r>
      <w:r w:rsidR="00C8261E">
        <w:rPr>
          <w:rFonts w:ascii="Verdana" w:hAnsi="Verdana"/>
          <w:sz w:val="20"/>
          <w:szCs w:val="20"/>
        </w:rPr>
        <w:t>.</w:t>
      </w:r>
    </w:p>
    <w:p w14:paraId="2F42E614" w14:textId="77777777" w:rsidR="00C8261E" w:rsidRDefault="00C8261E" w:rsidP="00BF5175">
      <w:pPr>
        <w:spacing w:after="120" w:line="276" w:lineRule="auto"/>
        <w:rPr>
          <w:rFonts w:ascii="Verdana" w:hAnsi="Verdana"/>
          <w:b/>
          <w:sz w:val="20"/>
          <w:szCs w:val="20"/>
        </w:rPr>
      </w:pPr>
    </w:p>
    <w:p w14:paraId="1F649978" w14:textId="4F69F759" w:rsidR="00BF5175" w:rsidRPr="00A34864" w:rsidRDefault="00BF5175" w:rsidP="00BF5175">
      <w:pPr>
        <w:spacing w:after="120" w:line="276" w:lineRule="auto"/>
        <w:rPr>
          <w:rFonts w:ascii="Verdana" w:hAnsi="Verdana"/>
          <w:b/>
          <w:sz w:val="20"/>
          <w:szCs w:val="20"/>
        </w:rPr>
      </w:pPr>
      <w:r w:rsidRPr="00A34864">
        <w:rPr>
          <w:rFonts w:ascii="Verdana" w:hAnsi="Verdana"/>
          <w:b/>
          <w:sz w:val="20"/>
          <w:szCs w:val="20"/>
        </w:rPr>
        <w:t>8. ZERO-GRANT APPLICATION</w:t>
      </w:r>
    </w:p>
    <w:p w14:paraId="71606303" w14:textId="77777777" w:rsidR="00BF5175" w:rsidRPr="00BF5175" w:rsidRDefault="00BF5175" w:rsidP="00A34864">
      <w:pPr>
        <w:spacing w:after="120" w:line="276" w:lineRule="auto"/>
        <w:jc w:val="both"/>
        <w:rPr>
          <w:rFonts w:ascii="Verdana" w:hAnsi="Verdana"/>
          <w:sz w:val="20"/>
          <w:szCs w:val="20"/>
        </w:rPr>
      </w:pPr>
      <w:r w:rsidRPr="00BF5175">
        <w:rPr>
          <w:rFonts w:ascii="Verdana" w:hAnsi="Verdana"/>
          <w:sz w:val="20"/>
          <w:szCs w:val="20"/>
        </w:rPr>
        <w:t>Erasmus+ status brings along benefits beside the mere grant. Especially, benefits of a tuition waver might be interesting in several cases or other benefits connected to the student status abroad could be helpful. Therefore, a student, who does not get any financial grant and wishes to make the Erasmus+ experience anyway, may also apply for mobility and take care of the application.</w:t>
      </w:r>
    </w:p>
    <w:p w14:paraId="19C362CD" w14:textId="77777777" w:rsidR="00BF5175" w:rsidRPr="00777F5B" w:rsidRDefault="00BF5175" w:rsidP="00437D62">
      <w:pPr>
        <w:spacing w:after="120" w:line="276" w:lineRule="auto"/>
        <w:rPr>
          <w:rFonts w:ascii="Verdana" w:hAnsi="Verdana"/>
          <w:sz w:val="20"/>
          <w:szCs w:val="20"/>
        </w:rPr>
      </w:pPr>
    </w:p>
    <w:p w14:paraId="77B21DEC" w14:textId="77777777" w:rsidR="00EA67F6" w:rsidRPr="00437D62" w:rsidRDefault="00A34864" w:rsidP="00777F5B">
      <w:pPr>
        <w:spacing w:after="120" w:line="276" w:lineRule="auto"/>
        <w:rPr>
          <w:rFonts w:ascii="Verdana" w:hAnsi="Verdana"/>
          <w:b/>
          <w:sz w:val="20"/>
          <w:szCs w:val="20"/>
        </w:rPr>
      </w:pPr>
      <w:r>
        <w:rPr>
          <w:rFonts w:ascii="Verdana" w:hAnsi="Verdana"/>
          <w:b/>
          <w:sz w:val="20"/>
          <w:szCs w:val="20"/>
        </w:rPr>
        <w:t>9</w:t>
      </w:r>
      <w:r w:rsidR="006E6D47" w:rsidRPr="00437D62">
        <w:rPr>
          <w:rFonts w:ascii="Verdana" w:hAnsi="Verdana"/>
          <w:b/>
          <w:sz w:val="20"/>
          <w:szCs w:val="20"/>
        </w:rPr>
        <w:t>. OTHER PROVISIONS OF THE CALL AND DOCUMENTATION</w:t>
      </w:r>
    </w:p>
    <w:p w14:paraId="0732E392" w14:textId="77777777" w:rsidR="00CF683D" w:rsidRDefault="006E6D47" w:rsidP="00777F5B">
      <w:pPr>
        <w:spacing w:after="120" w:line="276" w:lineRule="auto"/>
        <w:rPr>
          <w:rFonts w:ascii="Verdana" w:hAnsi="Verdana"/>
          <w:sz w:val="20"/>
          <w:szCs w:val="20"/>
        </w:rPr>
      </w:pPr>
      <w:r w:rsidRPr="00777F5B">
        <w:rPr>
          <w:rFonts w:ascii="Verdana" w:hAnsi="Verdana"/>
          <w:sz w:val="20"/>
          <w:szCs w:val="20"/>
        </w:rPr>
        <w:t xml:space="preserve">The documentation on the call and all additional information </w:t>
      </w:r>
      <w:r w:rsidR="00A34864">
        <w:rPr>
          <w:rFonts w:ascii="Verdana" w:hAnsi="Verdana"/>
          <w:sz w:val="20"/>
          <w:szCs w:val="20"/>
        </w:rPr>
        <w:t xml:space="preserve">can be found at the website </w:t>
      </w:r>
      <w:r w:rsidRPr="00777F5B">
        <w:rPr>
          <w:rFonts w:ascii="Verdana" w:hAnsi="Verdana"/>
          <w:sz w:val="20"/>
          <w:szCs w:val="20"/>
        </w:rPr>
        <w:t xml:space="preserve">of </w:t>
      </w:r>
      <w:r w:rsidR="00CF683D">
        <w:rPr>
          <w:rFonts w:ascii="Verdana" w:hAnsi="Verdana"/>
          <w:sz w:val="20"/>
          <w:szCs w:val="20"/>
        </w:rPr>
        <w:t>institutions forming the Consortium:</w:t>
      </w:r>
    </w:p>
    <w:p w14:paraId="4650FCD4" w14:textId="77777777" w:rsidR="00CF683D" w:rsidRPr="003815F3" w:rsidRDefault="00CF683D" w:rsidP="00777F5B">
      <w:pPr>
        <w:spacing w:after="120" w:line="276" w:lineRule="auto"/>
        <w:rPr>
          <w:rFonts w:ascii="Verdana" w:hAnsi="Verdana"/>
          <w:sz w:val="20"/>
          <w:szCs w:val="20"/>
          <w:lang w:val="it-IT"/>
        </w:rPr>
      </w:pPr>
      <w:r w:rsidRPr="003815F3">
        <w:rPr>
          <w:rFonts w:ascii="Verdana" w:hAnsi="Verdana"/>
          <w:sz w:val="20"/>
          <w:szCs w:val="20"/>
          <w:lang w:val="it-IT"/>
        </w:rPr>
        <w:t xml:space="preserve">EMUNI: </w:t>
      </w:r>
      <w:hyperlink r:id="rId11" w:history="1">
        <w:r w:rsidRPr="003815F3">
          <w:rPr>
            <w:rStyle w:val="Hiperpovezava"/>
            <w:rFonts w:ascii="Verdana" w:hAnsi="Verdana"/>
            <w:sz w:val="20"/>
            <w:szCs w:val="20"/>
            <w:lang w:val="it-IT"/>
          </w:rPr>
          <w:t>http://www.emuni.si/</w:t>
        </w:r>
      </w:hyperlink>
      <w:r w:rsidRPr="003815F3">
        <w:rPr>
          <w:rFonts w:ascii="Verdana" w:hAnsi="Verdana"/>
          <w:sz w:val="20"/>
          <w:szCs w:val="20"/>
          <w:lang w:val="it-IT"/>
        </w:rPr>
        <w:t xml:space="preserve"> </w:t>
      </w:r>
    </w:p>
    <w:p w14:paraId="2C0031F9" w14:textId="77777777" w:rsidR="00EA67F6" w:rsidRPr="003815F3" w:rsidRDefault="006E6D47" w:rsidP="00777F5B">
      <w:pPr>
        <w:spacing w:after="120" w:line="276" w:lineRule="auto"/>
        <w:rPr>
          <w:rStyle w:val="Hiperpovezava"/>
          <w:rFonts w:ascii="Verdana" w:hAnsi="Verdana"/>
          <w:sz w:val="20"/>
          <w:szCs w:val="20"/>
          <w:lang w:val="it-IT"/>
        </w:rPr>
      </w:pPr>
      <w:r w:rsidRPr="003815F3">
        <w:rPr>
          <w:rFonts w:ascii="Verdana" w:hAnsi="Verdana"/>
          <w:sz w:val="20"/>
          <w:szCs w:val="20"/>
          <w:lang w:val="it-IT"/>
        </w:rPr>
        <w:t xml:space="preserve">UM: </w:t>
      </w:r>
      <w:hyperlink r:id="rId12">
        <w:r w:rsidRPr="003815F3">
          <w:rPr>
            <w:rStyle w:val="Hiperpovezava"/>
            <w:rFonts w:ascii="Verdana" w:hAnsi="Verdana"/>
            <w:sz w:val="20"/>
            <w:szCs w:val="20"/>
            <w:lang w:val="it-IT"/>
          </w:rPr>
          <w:t>http://www.um.si/en</w:t>
        </w:r>
      </w:hyperlink>
    </w:p>
    <w:p w14:paraId="1E89F8F2" w14:textId="68B7B863" w:rsidR="00CF683D" w:rsidRDefault="00CF683D" w:rsidP="00CF683D">
      <w:pPr>
        <w:rPr>
          <w:rFonts w:ascii="Verdana" w:hAnsi="Verdana"/>
          <w:color w:val="FF0000"/>
          <w:sz w:val="20"/>
          <w:szCs w:val="20"/>
        </w:rPr>
      </w:pPr>
      <w:r w:rsidRPr="00CF683D">
        <w:rPr>
          <w:rFonts w:ascii="Verdana" w:hAnsi="Verdana"/>
          <w:sz w:val="20"/>
          <w:szCs w:val="20"/>
        </w:rPr>
        <w:t xml:space="preserve">UP: </w:t>
      </w:r>
      <w:hyperlink r:id="rId13" w:history="1">
        <w:r w:rsidR="00236A73" w:rsidRPr="00BB736E">
          <w:rPr>
            <w:rStyle w:val="Hiperpovezava"/>
            <w:rFonts w:ascii="Verdana" w:hAnsi="Verdana"/>
            <w:sz w:val="20"/>
            <w:szCs w:val="20"/>
          </w:rPr>
          <w:t>http://www.upr.si/en</w:t>
        </w:r>
      </w:hyperlink>
      <w:r w:rsidR="00236A73">
        <w:rPr>
          <w:rFonts w:ascii="Verdana" w:hAnsi="Verdana"/>
          <w:color w:val="FF0000"/>
          <w:sz w:val="20"/>
          <w:szCs w:val="20"/>
        </w:rPr>
        <w:t xml:space="preserve"> </w:t>
      </w:r>
    </w:p>
    <w:p w14:paraId="0485FA3C" w14:textId="22DD8081" w:rsidR="008B5455" w:rsidRDefault="008B5455" w:rsidP="00CF683D">
      <w:pPr>
        <w:rPr>
          <w:rFonts w:ascii="Verdana" w:hAnsi="Verdana"/>
          <w:color w:val="FF0000"/>
          <w:sz w:val="20"/>
          <w:szCs w:val="20"/>
        </w:rPr>
      </w:pPr>
    </w:p>
    <w:p w14:paraId="589A64CA" w14:textId="77777777" w:rsidR="00C8261E" w:rsidRDefault="00C8261E" w:rsidP="00CF683D">
      <w:pPr>
        <w:rPr>
          <w:rFonts w:ascii="Verdana" w:hAnsi="Verdana"/>
          <w:b/>
          <w:sz w:val="20"/>
          <w:szCs w:val="20"/>
          <w:u w:val="single"/>
        </w:rPr>
      </w:pPr>
    </w:p>
    <w:p w14:paraId="26978AE3" w14:textId="129E2912" w:rsidR="008B5455" w:rsidRPr="008B5455" w:rsidRDefault="008B5455" w:rsidP="00CF683D">
      <w:pPr>
        <w:rPr>
          <w:rFonts w:ascii="Verdana" w:hAnsi="Verdana"/>
          <w:b/>
          <w:sz w:val="20"/>
          <w:szCs w:val="20"/>
          <w:u w:val="single"/>
        </w:rPr>
      </w:pPr>
      <w:bookmarkStart w:id="0" w:name="_GoBack"/>
      <w:bookmarkEnd w:id="0"/>
      <w:r w:rsidRPr="008B5455">
        <w:rPr>
          <w:rFonts w:ascii="Verdana" w:hAnsi="Verdana"/>
          <w:b/>
          <w:sz w:val="20"/>
          <w:szCs w:val="20"/>
          <w:u w:val="single"/>
        </w:rPr>
        <w:t>Course catalogue for the academic year 2017/2018:</w:t>
      </w:r>
    </w:p>
    <w:p w14:paraId="0567160B" w14:textId="0C383638" w:rsidR="008B5455" w:rsidRDefault="008B5455" w:rsidP="00CF683D">
      <w:pPr>
        <w:rPr>
          <w:rFonts w:ascii="Verdana" w:hAnsi="Verdana"/>
          <w:sz w:val="20"/>
          <w:szCs w:val="20"/>
        </w:rPr>
      </w:pPr>
    </w:p>
    <w:p w14:paraId="7C0507EC" w14:textId="468C6648" w:rsidR="00CA43EB" w:rsidRPr="003815F3" w:rsidRDefault="008B5455" w:rsidP="008B5455">
      <w:pPr>
        <w:spacing w:after="120" w:line="276" w:lineRule="auto"/>
        <w:rPr>
          <w:rFonts w:ascii="Verdana" w:hAnsi="Verdana"/>
          <w:color w:val="FF0000"/>
          <w:sz w:val="20"/>
          <w:szCs w:val="20"/>
          <w:lang w:val="it-IT"/>
        </w:rPr>
      </w:pPr>
      <w:r w:rsidRPr="003815F3">
        <w:rPr>
          <w:rFonts w:ascii="Verdana" w:hAnsi="Verdana"/>
          <w:sz w:val="20"/>
          <w:szCs w:val="20"/>
          <w:lang w:val="it-IT"/>
        </w:rPr>
        <w:t xml:space="preserve">UM: </w:t>
      </w:r>
      <w:hyperlink r:id="rId14" w:history="1">
        <w:r w:rsidR="00CA43EB" w:rsidRPr="003815F3">
          <w:rPr>
            <w:rStyle w:val="Hiperpovezava"/>
            <w:rFonts w:ascii="Verdana" w:hAnsi="Verdana"/>
            <w:sz w:val="20"/>
            <w:szCs w:val="20"/>
            <w:lang w:val="it-IT"/>
          </w:rPr>
          <w:t>https://www.um.si/en/international/credit-mobility/Pages/Course-catalogue.aspx</w:t>
        </w:r>
      </w:hyperlink>
    </w:p>
    <w:p w14:paraId="1C1B6444" w14:textId="780D94D8" w:rsidR="008B5455" w:rsidRPr="00CF683D" w:rsidRDefault="008B5455" w:rsidP="008B5455">
      <w:pPr>
        <w:spacing w:after="120" w:line="276" w:lineRule="auto"/>
        <w:rPr>
          <w:rFonts w:ascii="Verdana" w:hAnsi="Verdana"/>
          <w:sz w:val="20"/>
          <w:szCs w:val="20"/>
        </w:rPr>
      </w:pPr>
      <w:r>
        <w:rPr>
          <w:rFonts w:ascii="Verdana" w:hAnsi="Verdana"/>
          <w:sz w:val="20"/>
          <w:szCs w:val="20"/>
        </w:rPr>
        <w:t xml:space="preserve">UP: </w:t>
      </w:r>
      <w:hyperlink r:id="rId15" w:history="1">
        <w:r w:rsidR="00236A73" w:rsidRPr="00BB736E">
          <w:rPr>
            <w:rStyle w:val="Hiperpovezava"/>
            <w:rFonts w:ascii="Verdana" w:hAnsi="Verdana"/>
            <w:sz w:val="20"/>
            <w:szCs w:val="20"/>
          </w:rPr>
          <w:t>https://www.upr.si/en/international/international-mobility</w:t>
        </w:r>
      </w:hyperlink>
      <w:r w:rsidR="00236A73">
        <w:rPr>
          <w:rFonts w:ascii="Verdana" w:hAnsi="Verdana"/>
          <w:sz w:val="20"/>
          <w:szCs w:val="20"/>
        </w:rPr>
        <w:t xml:space="preserve"> </w:t>
      </w:r>
    </w:p>
    <w:p w14:paraId="2E202D70" w14:textId="77777777" w:rsidR="00EA67F6" w:rsidRPr="00777F5B" w:rsidRDefault="00EA67F6" w:rsidP="00777F5B">
      <w:pPr>
        <w:spacing w:after="120" w:line="276" w:lineRule="auto"/>
        <w:rPr>
          <w:rFonts w:ascii="Verdana" w:hAnsi="Verdana"/>
          <w:sz w:val="20"/>
          <w:szCs w:val="20"/>
        </w:rPr>
      </w:pPr>
    </w:p>
    <w:p w14:paraId="237BED24" w14:textId="77777777" w:rsidR="00FE3856" w:rsidRPr="007E44C7" w:rsidRDefault="006E6D47" w:rsidP="00E77415">
      <w:pPr>
        <w:spacing w:after="120" w:line="276" w:lineRule="auto"/>
        <w:rPr>
          <w:rFonts w:ascii="Verdana" w:hAnsi="Verdana"/>
          <w:sz w:val="20"/>
          <w:szCs w:val="20"/>
        </w:rPr>
      </w:pPr>
      <w:r w:rsidRPr="00777F5B">
        <w:rPr>
          <w:rFonts w:ascii="Verdana" w:hAnsi="Verdana"/>
          <w:sz w:val="20"/>
          <w:szCs w:val="20"/>
        </w:rPr>
        <w:t xml:space="preserve">All information in connection to the Erasmus+ </w:t>
      </w:r>
      <w:proofErr w:type="spellStart"/>
      <w:r w:rsidRPr="00777F5B">
        <w:rPr>
          <w:rFonts w:ascii="Verdana" w:hAnsi="Verdana"/>
          <w:sz w:val="20"/>
          <w:szCs w:val="20"/>
        </w:rPr>
        <w:t>Programme</w:t>
      </w:r>
      <w:proofErr w:type="spellEnd"/>
      <w:r w:rsidRPr="00777F5B">
        <w:rPr>
          <w:rFonts w:ascii="Verdana" w:hAnsi="Verdana"/>
          <w:sz w:val="20"/>
          <w:szCs w:val="20"/>
        </w:rPr>
        <w:t xml:space="preserve"> </w:t>
      </w:r>
      <w:r w:rsidR="00E77415">
        <w:rPr>
          <w:rFonts w:ascii="Verdana" w:hAnsi="Verdana"/>
          <w:sz w:val="20"/>
          <w:szCs w:val="20"/>
        </w:rPr>
        <w:t>is available at</w:t>
      </w:r>
      <w:r w:rsidRPr="00777F5B">
        <w:rPr>
          <w:rFonts w:ascii="Verdana" w:hAnsi="Verdana"/>
          <w:sz w:val="20"/>
          <w:szCs w:val="20"/>
        </w:rPr>
        <w:t xml:space="preserve"> </w:t>
      </w:r>
      <w:r w:rsidR="00E77415">
        <w:rPr>
          <w:rFonts w:ascii="Verdana" w:hAnsi="Verdana"/>
          <w:sz w:val="20"/>
          <w:szCs w:val="20"/>
        </w:rPr>
        <w:t xml:space="preserve">the </w:t>
      </w:r>
      <w:r w:rsidRPr="00777F5B">
        <w:rPr>
          <w:rFonts w:ascii="Verdana" w:hAnsi="Verdana"/>
          <w:sz w:val="20"/>
          <w:szCs w:val="20"/>
        </w:rPr>
        <w:t xml:space="preserve">following link: </w:t>
      </w:r>
      <w:hyperlink r:id="rId16" w:history="1">
        <w:r w:rsidR="00E77415" w:rsidRPr="00E77415">
          <w:rPr>
            <w:rStyle w:val="Hiperpovezava"/>
          </w:rPr>
          <w:t>http://ec.europa.eu/programmes/erasmus-plus/sites/erasmusplus/files/files/resources/erasmus-plus-programme-guide_en.pdf</w:t>
        </w:r>
      </w:hyperlink>
    </w:p>
    <w:p w14:paraId="6445548B" w14:textId="77777777" w:rsidR="00E77415" w:rsidRPr="00E77415" w:rsidRDefault="00E77415" w:rsidP="00E77415">
      <w:pPr>
        <w:spacing w:after="120" w:line="276" w:lineRule="auto"/>
        <w:rPr>
          <w:rFonts w:ascii="Verdana" w:hAnsi="Verdana"/>
          <w:sz w:val="20"/>
          <w:szCs w:val="20"/>
        </w:rPr>
      </w:pPr>
      <w:r w:rsidRPr="00E77415">
        <w:rPr>
          <w:rFonts w:ascii="Verdana" w:hAnsi="Verdana"/>
          <w:sz w:val="20"/>
          <w:szCs w:val="20"/>
          <w:u w:val="single"/>
        </w:rPr>
        <w:t>Contact person of the Coordinator</w:t>
      </w:r>
      <w:r w:rsidRPr="00E77415">
        <w:rPr>
          <w:rFonts w:ascii="Verdana" w:hAnsi="Verdana"/>
          <w:sz w:val="20"/>
          <w:szCs w:val="20"/>
        </w:rPr>
        <w:t>:</w:t>
      </w:r>
    </w:p>
    <w:p w14:paraId="52C949DD" w14:textId="77777777" w:rsidR="00E77415" w:rsidRPr="00E77415" w:rsidRDefault="00E77415" w:rsidP="00E77415">
      <w:pPr>
        <w:spacing w:after="120" w:line="276" w:lineRule="auto"/>
        <w:rPr>
          <w:rFonts w:ascii="Verdana" w:hAnsi="Verdana"/>
          <w:sz w:val="20"/>
          <w:szCs w:val="20"/>
        </w:rPr>
      </w:pPr>
      <w:r w:rsidRPr="00E77415">
        <w:rPr>
          <w:rFonts w:ascii="Verdana" w:hAnsi="Verdana"/>
          <w:sz w:val="20"/>
          <w:szCs w:val="20"/>
        </w:rPr>
        <w:t xml:space="preserve">Name:  Kinga </w:t>
      </w:r>
      <w:proofErr w:type="spellStart"/>
      <w:r w:rsidRPr="00E77415">
        <w:rPr>
          <w:rFonts w:ascii="Verdana" w:hAnsi="Verdana"/>
          <w:sz w:val="20"/>
          <w:szCs w:val="20"/>
        </w:rPr>
        <w:t>Kónya</w:t>
      </w:r>
      <w:proofErr w:type="spellEnd"/>
    </w:p>
    <w:p w14:paraId="0F23764F" w14:textId="77777777" w:rsidR="00E77415" w:rsidRPr="00E77415" w:rsidRDefault="00E77415" w:rsidP="00E77415">
      <w:pPr>
        <w:spacing w:after="120" w:line="276" w:lineRule="auto"/>
        <w:rPr>
          <w:rFonts w:ascii="Verdana" w:hAnsi="Verdana"/>
          <w:sz w:val="20"/>
          <w:szCs w:val="20"/>
        </w:rPr>
      </w:pPr>
      <w:r w:rsidRPr="00E77415">
        <w:rPr>
          <w:rFonts w:ascii="Verdana" w:hAnsi="Verdana"/>
          <w:sz w:val="20"/>
          <w:szCs w:val="20"/>
        </w:rPr>
        <w:t xml:space="preserve">Address:  </w:t>
      </w:r>
      <w:proofErr w:type="spellStart"/>
      <w:r w:rsidRPr="00E77415">
        <w:rPr>
          <w:rFonts w:ascii="Verdana" w:hAnsi="Verdana"/>
          <w:sz w:val="20"/>
          <w:szCs w:val="20"/>
        </w:rPr>
        <w:t>Kidričevo</w:t>
      </w:r>
      <w:proofErr w:type="spellEnd"/>
      <w:r w:rsidRPr="00E77415">
        <w:rPr>
          <w:rFonts w:ascii="Verdana" w:hAnsi="Verdana"/>
          <w:sz w:val="20"/>
          <w:szCs w:val="20"/>
        </w:rPr>
        <w:t xml:space="preserve"> </w:t>
      </w:r>
      <w:proofErr w:type="spellStart"/>
      <w:r w:rsidRPr="00E77415">
        <w:rPr>
          <w:rFonts w:ascii="Verdana" w:hAnsi="Verdana"/>
          <w:sz w:val="20"/>
          <w:szCs w:val="20"/>
        </w:rPr>
        <w:t>nabrežje</w:t>
      </w:r>
      <w:proofErr w:type="spellEnd"/>
      <w:r w:rsidRPr="00E77415">
        <w:rPr>
          <w:rFonts w:ascii="Verdana" w:hAnsi="Verdana"/>
          <w:sz w:val="20"/>
          <w:szCs w:val="20"/>
        </w:rPr>
        <w:t xml:space="preserve"> 2, 6330 </w:t>
      </w:r>
      <w:proofErr w:type="spellStart"/>
      <w:r w:rsidRPr="00E77415">
        <w:rPr>
          <w:rFonts w:ascii="Verdana" w:hAnsi="Verdana"/>
          <w:sz w:val="20"/>
          <w:szCs w:val="20"/>
        </w:rPr>
        <w:t>Piran</w:t>
      </w:r>
      <w:proofErr w:type="spellEnd"/>
      <w:r w:rsidRPr="00E77415">
        <w:rPr>
          <w:rFonts w:ascii="Verdana" w:hAnsi="Verdana"/>
          <w:sz w:val="20"/>
          <w:szCs w:val="20"/>
        </w:rPr>
        <w:t>, Slovenia</w:t>
      </w:r>
    </w:p>
    <w:p w14:paraId="5E7E7210" w14:textId="77777777" w:rsidR="00E77415" w:rsidRPr="00E77415" w:rsidRDefault="00E77415" w:rsidP="00E77415">
      <w:pPr>
        <w:spacing w:after="120" w:line="276" w:lineRule="auto"/>
        <w:rPr>
          <w:rFonts w:ascii="Verdana" w:hAnsi="Verdana"/>
          <w:sz w:val="20"/>
          <w:szCs w:val="20"/>
        </w:rPr>
      </w:pPr>
      <w:r w:rsidRPr="00E77415">
        <w:rPr>
          <w:rFonts w:ascii="Verdana" w:hAnsi="Verdana"/>
          <w:sz w:val="20"/>
          <w:szCs w:val="20"/>
        </w:rPr>
        <w:t>Phone number: +386 59 25 00 59</w:t>
      </w:r>
    </w:p>
    <w:p w14:paraId="33EAC6F3" w14:textId="77777777" w:rsidR="00E77415" w:rsidRPr="003815F3" w:rsidRDefault="00E77415" w:rsidP="00E77415">
      <w:pPr>
        <w:spacing w:after="120" w:line="276" w:lineRule="auto"/>
        <w:rPr>
          <w:rFonts w:ascii="Verdana" w:hAnsi="Verdana"/>
          <w:sz w:val="20"/>
          <w:szCs w:val="20"/>
          <w:lang w:val="it-IT"/>
        </w:rPr>
      </w:pPr>
      <w:r w:rsidRPr="003815F3">
        <w:rPr>
          <w:rFonts w:ascii="Verdana" w:hAnsi="Verdana"/>
          <w:sz w:val="20"/>
          <w:szCs w:val="20"/>
          <w:lang w:val="it-IT"/>
        </w:rPr>
        <w:t xml:space="preserve">E-mail: kinga.konya@emuni.si </w:t>
      </w:r>
    </w:p>
    <w:p w14:paraId="50DF2AC6" w14:textId="77777777" w:rsidR="00E77415" w:rsidRPr="003815F3" w:rsidRDefault="00E77415" w:rsidP="00E77415">
      <w:pPr>
        <w:spacing w:after="120" w:line="276" w:lineRule="auto"/>
        <w:rPr>
          <w:rFonts w:ascii="Verdana" w:hAnsi="Verdana"/>
          <w:sz w:val="20"/>
          <w:szCs w:val="20"/>
          <w:lang w:val="it-IT"/>
        </w:rPr>
      </w:pPr>
    </w:p>
    <w:p w14:paraId="1C78C73F" w14:textId="77777777" w:rsidR="00E77415" w:rsidRPr="008B5455" w:rsidRDefault="00E77415" w:rsidP="00E77415">
      <w:pPr>
        <w:spacing w:after="120" w:line="276" w:lineRule="auto"/>
        <w:rPr>
          <w:rFonts w:ascii="Verdana" w:hAnsi="Verdana"/>
          <w:sz w:val="20"/>
          <w:szCs w:val="20"/>
        </w:rPr>
      </w:pPr>
      <w:r w:rsidRPr="008B5455">
        <w:rPr>
          <w:rFonts w:ascii="Verdana" w:hAnsi="Verdana"/>
          <w:sz w:val="20"/>
          <w:szCs w:val="20"/>
          <w:u w:val="single"/>
        </w:rPr>
        <w:t>Contact person at University of Maribor</w:t>
      </w:r>
      <w:r w:rsidRPr="008B5455">
        <w:rPr>
          <w:rFonts w:ascii="Verdana" w:hAnsi="Verdana"/>
          <w:sz w:val="20"/>
          <w:szCs w:val="20"/>
        </w:rPr>
        <w:t xml:space="preserve">: </w:t>
      </w:r>
    </w:p>
    <w:p w14:paraId="60808324" w14:textId="65C37179" w:rsidR="00E77415" w:rsidRPr="008B5455" w:rsidRDefault="00E77415" w:rsidP="00E77415">
      <w:pPr>
        <w:spacing w:after="120" w:line="276" w:lineRule="auto"/>
        <w:rPr>
          <w:rFonts w:ascii="Verdana" w:hAnsi="Verdana"/>
          <w:sz w:val="20"/>
          <w:szCs w:val="20"/>
        </w:rPr>
      </w:pPr>
      <w:r w:rsidRPr="008B5455">
        <w:rPr>
          <w:rFonts w:ascii="Verdana" w:hAnsi="Verdana"/>
          <w:sz w:val="20"/>
          <w:szCs w:val="20"/>
        </w:rPr>
        <w:t>Name:</w:t>
      </w:r>
      <w:r w:rsidRPr="008B5455">
        <w:rPr>
          <w:rFonts w:ascii="Verdana" w:hAnsi="Verdana"/>
          <w:sz w:val="20"/>
          <w:szCs w:val="20"/>
        </w:rPr>
        <w:tab/>
      </w:r>
      <w:r w:rsidR="004300C4" w:rsidRPr="008B5455">
        <w:rPr>
          <w:rFonts w:ascii="Verdana" w:hAnsi="Verdana"/>
          <w:sz w:val="20"/>
          <w:szCs w:val="20"/>
        </w:rPr>
        <w:t xml:space="preserve">Ana </w:t>
      </w:r>
      <w:proofErr w:type="spellStart"/>
      <w:r w:rsidR="004300C4" w:rsidRPr="008B5455">
        <w:rPr>
          <w:rFonts w:ascii="Verdana" w:hAnsi="Verdana"/>
          <w:sz w:val="20"/>
          <w:szCs w:val="20"/>
        </w:rPr>
        <w:t>Milovan</w:t>
      </w:r>
      <w:proofErr w:type="spellEnd"/>
    </w:p>
    <w:p w14:paraId="3D33F251" w14:textId="77777777" w:rsidR="00E77415" w:rsidRPr="008B5455" w:rsidRDefault="00E77415" w:rsidP="00E77415">
      <w:pPr>
        <w:spacing w:after="120" w:line="276" w:lineRule="auto"/>
        <w:rPr>
          <w:rFonts w:ascii="Verdana" w:hAnsi="Verdana"/>
          <w:sz w:val="20"/>
          <w:szCs w:val="20"/>
        </w:rPr>
      </w:pPr>
      <w:r w:rsidRPr="008B5455">
        <w:rPr>
          <w:rFonts w:ascii="Verdana" w:hAnsi="Verdana"/>
          <w:sz w:val="20"/>
          <w:szCs w:val="20"/>
        </w:rPr>
        <w:t xml:space="preserve">Address: </w:t>
      </w:r>
      <w:proofErr w:type="spellStart"/>
      <w:r w:rsidRPr="008B5455">
        <w:rPr>
          <w:rFonts w:ascii="Verdana" w:hAnsi="Verdana"/>
          <w:sz w:val="20"/>
          <w:szCs w:val="20"/>
        </w:rPr>
        <w:t>Slomškov</w:t>
      </w:r>
      <w:proofErr w:type="spellEnd"/>
      <w:r w:rsidRPr="008B5455">
        <w:rPr>
          <w:rFonts w:ascii="Verdana" w:hAnsi="Verdana"/>
          <w:sz w:val="20"/>
          <w:szCs w:val="20"/>
        </w:rPr>
        <w:t xml:space="preserve"> </w:t>
      </w:r>
      <w:proofErr w:type="spellStart"/>
      <w:r w:rsidRPr="008B5455">
        <w:rPr>
          <w:rFonts w:ascii="Verdana" w:hAnsi="Verdana"/>
          <w:sz w:val="20"/>
          <w:szCs w:val="20"/>
        </w:rPr>
        <w:t>trg</w:t>
      </w:r>
      <w:proofErr w:type="spellEnd"/>
      <w:r w:rsidRPr="008B5455">
        <w:rPr>
          <w:rFonts w:ascii="Verdana" w:hAnsi="Verdana"/>
          <w:sz w:val="20"/>
          <w:szCs w:val="20"/>
        </w:rPr>
        <w:t xml:space="preserve"> 15, 2000 Maribor, Slovenia</w:t>
      </w:r>
    </w:p>
    <w:p w14:paraId="0CE3D908" w14:textId="15E50E6B" w:rsidR="00E77415" w:rsidRPr="008B5455" w:rsidRDefault="00E77415" w:rsidP="00E77415">
      <w:pPr>
        <w:spacing w:after="120" w:line="276" w:lineRule="auto"/>
        <w:rPr>
          <w:rFonts w:ascii="Verdana" w:hAnsi="Verdana"/>
          <w:sz w:val="20"/>
          <w:szCs w:val="20"/>
        </w:rPr>
      </w:pPr>
      <w:r w:rsidRPr="008B5455">
        <w:rPr>
          <w:rFonts w:ascii="Verdana" w:hAnsi="Verdana"/>
          <w:sz w:val="20"/>
          <w:szCs w:val="20"/>
        </w:rPr>
        <w:t xml:space="preserve">Phone number: +386 2 23 55 </w:t>
      </w:r>
      <w:r w:rsidR="004300C4" w:rsidRPr="008B5455">
        <w:rPr>
          <w:rFonts w:ascii="Verdana" w:hAnsi="Verdana"/>
          <w:sz w:val="20"/>
          <w:szCs w:val="20"/>
        </w:rPr>
        <w:t>220</w:t>
      </w:r>
    </w:p>
    <w:p w14:paraId="1C09C5F3" w14:textId="0F66E216" w:rsidR="00E77415" w:rsidRPr="008B5455" w:rsidRDefault="00E77415" w:rsidP="00E77415">
      <w:pPr>
        <w:spacing w:after="120" w:line="276" w:lineRule="auto"/>
        <w:rPr>
          <w:rFonts w:ascii="Verdana" w:hAnsi="Verdana"/>
          <w:sz w:val="20"/>
          <w:szCs w:val="20"/>
        </w:rPr>
      </w:pPr>
      <w:r w:rsidRPr="008B5455">
        <w:rPr>
          <w:rFonts w:ascii="Verdana" w:hAnsi="Verdana"/>
          <w:sz w:val="20"/>
          <w:szCs w:val="20"/>
        </w:rPr>
        <w:t xml:space="preserve">E-mail: </w:t>
      </w:r>
      <w:r w:rsidR="004300C4" w:rsidRPr="008B5455">
        <w:rPr>
          <w:rFonts w:ascii="Verdana" w:hAnsi="Verdana"/>
          <w:sz w:val="20"/>
          <w:szCs w:val="20"/>
        </w:rPr>
        <w:t>ana.milovan</w:t>
      </w:r>
      <w:r w:rsidRPr="008B5455">
        <w:rPr>
          <w:rFonts w:ascii="Verdana" w:hAnsi="Verdana"/>
          <w:sz w:val="20"/>
          <w:szCs w:val="20"/>
        </w:rPr>
        <w:t xml:space="preserve">@um.si </w:t>
      </w:r>
    </w:p>
    <w:p w14:paraId="3DFBBE0A" w14:textId="77777777" w:rsidR="00E77415" w:rsidRPr="00E77415" w:rsidRDefault="00E77415" w:rsidP="00E77415">
      <w:pPr>
        <w:spacing w:after="120" w:line="276" w:lineRule="auto"/>
        <w:rPr>
          <w:rFonts w:ascii="Verdana" w:hAnsi="Verdana"/>
          <w:sz w:val="20"/>
          <w:szCs w:val="20"/>
          <w:highlight w:val="yellow"/>
        </w:rPr>
      </w:pPr>
    </w:p>
    <w:p w14:paraId="7DB65966" w14:textId="77777777" w:rsidR="00E77415" w:rsidRPr="00236A73" w:rsidRDefault="00E77415" w:rsidP="00E77415">
      <w:pPr>
        <w:spacing w:after="120" w:line="276" w:lineRule="auto"/>
        <w:rPr>
          <w:rFonts w:ascii="Verdana" w:hAnsi="Verdana"/>
          <w:sz w:val="20"/>
          <w:szCs w:val="20"/>
        </w:rPr>
      </w:pPr>
      <w:r w:rsidRPr="00236A73">
        <w:rPr>
          <w:rFonts w:ascii="Verdana" w:hAnsi="Verdana"/>
          <w:sz w:val="20"/>
          <w:szCs w:val="20"/>
          <w:u w:val="single"/>
        </w:rPr>
        <w:t xml:space="preserve">Contact person at University of </w:t>
      </w:r>
      <w:proofErr w:type="spellStart"/>
      <w:r w:rsidRPr="00236A73">
        <w:rPr>
          <w:rFonts w:ascii="Verdana" w:hAnsi="Verdana"/>
          <w:sz w:val="20"/>
          <w:szCs w:val="20"/>
          <w:u w:val="single"/>
        </w:rPr>
        <w:t>Primorska</w:t>
      </w:r>
      <w:proofErr w:type="spellEnd"/>
      <w:r w:rsidRPr="00236A73">
        <w:rPr>
          <w:rFonts w:ascii="Verdana" w:hAnsi="Verdana"/>
          <w:sz w:val="20"/>
          <w:szCs w:val="20"/>
        </w:rPr>
        <w:t xml:space="preserve">: </w:t>
      </w:r>
    </w:p>
    <w:p w14:paraId="5790A11A" w14:textId="77777777" w:rsidR="00E77415" w:rsidRPr="00236A73" w:rsidRDefault="00E77415" w:rsidP="00E77415">
      <w:pPr>
        <w:spacing w:after="120" w:line="276" w:lineRule="auto"/>
        <w:rPr>
          <w:rFonts w:ascii="Verdana" w:hAnsi="Verdana"/>
          <w:sz w:val="20"/>
          <w:szCs w:val="20"/>
        </w:rPr>
      </w:pPr>
      <w:r w:rsidRPr="00236A73">
        <w:rPr>
          <w:rFonts w:ascii="Verdana" w:hAnsi="Verdana"/>
          <w:sz w:val="20"/>
          <w:szCs w:val="20"/>
        </w:rPr>
        <w:t>Name:</w:t>
      </w:r>
      <w:r w:rsidRPr="00236A73">
        <w:rPr>
          <w:rFonts w:ascii="Verdana" w:hAnsi="Verdana"/>
          <w:sz w:val="20"/>
          <w:szCs w:val="20"/>
        </w:rPr>
        <w:tab/>
        <w:t xml:space="preserve">Maja </w:t>
      </w:r>
      <w:proofErr w:type="spellStart"/>
      <w:r w:rsidRPr="00236A73">
        <w:rPr>
          <w:rFonts w:ascii="Verdana" w:hAnsi="Verdana"/>
          <w:sz w:val="20"/>
          <w:szCs w:val="20"/>
        </w:rPr>
        <w:t>Bratuš</w:t>
      </w:r>
      <w:proofErr w:type="spellEnd"/>
      <w:r w:rsidRPr="00236A73">
        <w:rPr>
          <w:rFonts w:ascii="Verdana" w:hAnsi="Verdana"/>
          <w:sz w:val="20"/>
          <w:szCs w:val="20"/>
        </w:rPr>
        <w:t xml:space="preserve"> </w:t>
      </w:r>
      <w:proofErr w:type="spellStart"/>
      <w:r w:rsidRPr="00236A73">
        <w:rPr>
          <w:rFonts w:ascii="Verdana" w:hAnsi="Verdana"/>
          <w:sz w:val="20"/>
          <w:szCs w:val="20"/>
        </w:rPr>
        <w:t>Vidmar</w:t>
      </w:r>
      <w:proofErr w:type="spellEnd"/>
    </w:p>
    <w:p w14:paraId="628156CF" w14:textId="77777777" w:rsidR="00E77415" w:rsidRPr="00236A73" w:rsidRDefault="00E77415" w:rsidP="00E77415">
      <w:pPr>
        <w:spacing w:after="120" w:line="276" w:lineRule="auto"/>
        <w:rPr>
          <w:rFonts w:ascii="Verdana" w:hAnsi="Verdana"/>
          <w:sz w:val="20"/>
          <w:szCs w:val="20"/>
        </w:rPr>
      </w:pPr>
      <w:r w:rsidRPr="00236A73">
        <w:rPr>
          <w:rFonts w:ascii="Verdana" w:hAnsi="Verdana"/>
          <w:sz w:val="20"/>
          <w:szCs w:val="20"/>
        </w:rPr>
        <w:t xml:space="preserve">Address: </w:t>
      </w:r>
      <w:proofErr w:type="spellStart"/>
      <w:r w:rsidRPr="00236A73">
        <w:rPr>
          <w:rFonts w:ascii="Verdana" w:hAnsi="Verdana"/>
          <w:sz w:val="20"/>
          <w:szCs w:val="20"/>
        </w:rPr>
        <w:t>Titov</w:t>
      </w:r>
      <w:proofErr w:type="spellEnd"/>
      <w:r w:rsidRPr="00236A73">
        <w:rPr>
          <w:rFonts w:ascii="Verdana" w:hAnsi="Verdana"/>
          <w:sz w:val="20"/>
          <w:szCs w:val="20"/>
        </w:rPr>
        <w:t xml:space="preserve"> </w:t>
      </w:r>
      <w:proofErr w:type="spellStart"/>
      <w:r w:rsidRPr="00236A73">
        <w:rPr>
          <w:rFonts w:ascii="Verdana" w:hAnsi="Verdana"/>
          <w:sz w:val="20"/>
          <w:szCs w:val="20"/>
        </w:rPr>
        <w:t>trg</w:t>
      </w:r>
      <w:proofErr w:type="spellEnd"/>
      <w:r w:rsidRPr="00236A73">
        <w:rPr>
          <w:rFonts w:ascii="Verdana" w:hAnsi="Verdana"/>
          <w:sz w:val="20"/>
          <w:szCs w:val="20"/>
        </w:rPr>
        <w:t xml:space="preserve"> 4, 6000 Koper, Slovenia</w:t>
      </w:r>
    </w:p>
    <w:p w14:paraId="16EC206A" w14:textId="2DC635CD" w:rsidR="00E77415" w:rsidRPr="00236A73" w:rsidRDefault="00E77415" w:rsidP="00E77415">
      <w:pPr>
        <w:spacing w:after="120" w:line="276" w:lineRule="auto"/>
        <w:rPr>
          <w:rFonts w:ascii="Verdana" w:hAnsi="Verdana"/>
          <w:sz w:val="20"/>
          <w:szCs w:val="20"/>
        </w:rPr>
      </w:pPr>
      <w:r w:rsidRPr="00236A73">
        <w:rPr>
          <w:rFonts w:ascii="Verdana" w:hAnsi="Verdana"/>
          <w:sz w:val="20"/>
          <w:szCs w:val="20"/>
        </w:rPr>
        <w:t xml:space="preserve">Phone number:  </w:t>
      </w:r>
      <w:r w:rsidR="00236A73" w:rsidRPr="00236A73">
        <w:rPr>
          <w:rFonts w:ascii="Verdana" w:hAnsi="Verdana"/>
          <w:sz w:val="20"/>
          <w:szCs w:val="20"/>
        </w:rPr>
        <w:t>+386 5 611 76 34</w:t>
      </w:r>
    </w:p>
    <w:p w14:paraId="7BA4347B" w14:textId="77777777" w:rsidR="00EA67F6" w:rsidRPr="00777F5B" w:rsidRDefault="00E77415" w:rsidP="00E77415">
      <w:pPr>
        <w:spacing w:after="120" w:line="276" w:lineRule="auto"/>
        <w:rPr>
          <w:rFonts w:ascii="Verdana" w:hAnsi="Verdana"/>
          <w:sz w:val="20"/>
          <w:szCs w:val="20"/>
        </w:rPr>
      </w:pPr>
      <w:r w:rsidRPr="00236A73">
        <w:rPr>
          <w:rFonts w:ascii="Verdana" w:hAnsi="Verdana"/>
          <w:sz w:val="20"/>
          <w:szCs w:val="20"/>
        </w:rPr>
        <w:t>E-mail: maja.vidmar@upr.si</w:t>
      </w:r>
    </w:p>
    <w:p w14:paraId="657E58CE" w14:textId="77777777" w:rsidR="00E77415" w:rsidRDefault="00E77415" w:rsidP="00777F5B">
      <w:pPr>
        <w:spacing w:after="120" w:line="276" w:lineRule="auto"/>
        <w:rPr>
          <w:rFonts w:ascii="Verdana" w:hAnsi="Verdana"/>
          <w:sz w:val="20"/>
          <w:szCs w:val="20"/>
        </w:rPr>
      </w:pPr>
    </w:p>
    <w:p w14:paraId="3B21B612" w14:textId="77777777" w:rsidR="00EA67F6" w:rsidRPr="00777F5B" w:rsidRDefault="00E77415" w:rsidP="00777F5B">
      <w:pPr>
        <w:spacing w:after="120" w:line="276" w:lineRule="auto"/>
        <w:rPr>
          <w:rFonts w:ascii="Verdana" w:hAnsi="Verdana"/>
          <w:sz w:val="20"/>
          <w:szCs w:val="20"/>
        </w:rPr>
      </w:pPr>
      <w:r>
        <w:rPr>
          <w:rFonts w:ascii="Verdana" w:hAnsi="Verdana"/>
          <w:sz w:val="20"/>
          <w:szCs w:val="20"/>
        </w:rPr>
        <w:t xml:space="preserve">List of </w:t>
      </w:r>
      <w:r w:rsidR="006E6D47" w:rsidRPr="00777F5B">
        <w:rPr>
          <w:rFonts w:ascii="Verdana" w:hAnsi="Verdana"/>
          <w:sz w:val="20"/>
          <w:szCs w:val="20"/>
        </w:rPr>
        <w:t>Annexes:</w:t>
      </w:r>
    </w:p>
    <w:p w14:paraId="1752A536" w14:textId="77777777" w:rsidR="00E77415" w:rsidRDefault="006E6D47" w:rsidP="00777F5B">
      <w:pPr>
        <w:spacing w:after="120" w:line="276" w:lineRule="auto"/>
        <w:rPr>
          <w:rFonts w:ascii="Verdana" w:hAnsi="Verdana"/>
          <w:sz w:val="20"/>
          <w:szCs w:val="20"/>
        </w:rPr>
      </w:pPr>
      <w:r w:rsidRPr="00777F5B">
        <w:rPr>
          <w:rFonts w:ascii="Verdana" w:hAnsi="Verdana"/>
          <w:sz w:val="20"/>
          <w:szCs w:val="20"/>
        </w:rPr>
        <w:t xml:space="preserve">Annex 1 - Application Form </w:t>
      </w:r>
    </w:p>
    <w:p w14:paraId="5898C5D5" w14:textId="77777777" w:rsidR="00EA67F6" w:rsidRPr="00777F5B" w:rsidRDefault="006E6D47" w:rsidP="00777F5B">
      <w:pPr>
        <w:spacing w:after="120" w:line="276" w:lineRule="auto"/>
        <w:rPr>
          <w:rFonts w:ascii="Verdana" w:hAnsi="Verdana"/>
          <w:sz w:val="20"/>
          <w:szCs w:val="20"/>
        </w:rPr>
      </w:pPr>
      <w:r w:rsidRPr="00777F5B">
        <w:rPr>
          <w:rFonts w:ascii="Verdana" w:hAnsi="Verdana"/>
          <w:sz w:val="20"/>
          <w:szCs w:val="20"/>
        </w:rPr>
        <w:t xml:space="preserve">Annex 2 </w:t>
      </w:r>
      <w:r w:rsidR="008E5C98">
        <w:rPr>
          <w:rFonts w:ascii="Verdana" w:hAnsi="Verdana"/>
          <w:sz w:val="20"/>
          <w:szCs w:val="20"/>
        </w:rPr>
        <w:t>–</w:t>
      </w:r>
      <w:r w:rsidRPr="00777F5B">
        <w:rPr>
          <w:rFonts w:ascii="Verdana" w:hAnsi="Verdana"/>
          <w:sz w:val="20"/>
          <w:szCs w:val="20"/>
        </w:rPr>
        <w:t xml:space="preserve"> </w:t>
      </w:r>
      <w:r w:rsidR="008E5C98">
        <w:rPr>
          <w:rFonts w:ascii="Verdana" w:hAnsi="Verdana"/>
          <w:sz w:val="20"/>
          <w:szCs w:val="20"/>
        </w:rPr>
        <w:t>Learning Agreement</w:t>
      </w:r>
      <w:r w:rsidRPr="00777F5B">
        <w:rPr>
          <w:rFonts w:ascii="Verdana" w:hAnsi="Verdana"/>
          <w:sz w:val="20"/>
          <w:szCs w:val="20"/>
        </w:rPr>
        <w:t xml:space="preserve"> </w:t>
      </w:r>
    </w:p>
    <w:sectPr w:rsidR="00EA67F6" w:rsidRPr="00777F5B" w:rsidSect="00FE3856">
      <w:headerReference w:type="default" r:id="rId17"/>
      <w:footerReference w:type="default" r:id="rId18"/>
      <w:pgSz w:w="11910" w:h="16840"/>
      <w:pgMar w:top="1360" w:right="1300" w:bottom="1702" w:left="13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6FE7F5" w14:textId="77777777" w:rsidR="001F06CE" w:rsidRDefault="001F06CE" w:rsidP="001C2478">
      <w:r>
        <w:separator/>
      </w:r>
    </w:p>
  </w:endnote>
  <w:endnote w:type="continuationSeparator" w:id="0">
    <w:p w14:paraId="55B33F96" w14:textId="77777777" w:rsidR="001F06CE" w:rsidRDefault="001F06CE" w:rsidP="001C24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4309AF" w14:textId="77777777" w:rsidR="001C2478" w:rsidRDefault="001C2478">
    <w:pPr>
      <w:pStyle w:val="Noga"/>
    </w:pPr>
    <w:r>
      <w:rPr>
        <w:rFonts w:ascii="Times New Roman"/>
        <w:noProof/>
        <w:sz w:val="20"/>
        <w:lang w:val="sl-SI" w:eastAsia="sl-SI"/>
      </w:rPr>
      <w:drawing>
        <wp:anchor distT="0" distB="0" distL="114300" distR="114300" simplePos="0" relativeHeight="251653632" behindDoc="1" locked="0" layoutInCell="1" allowOverlap="1" wp14:anchorId="678B2D81" wp14:editId="615DAE97">
          <wp:simplePos x="0" y="0"/>
          <wp:positionH relativeFrom="column">
            <wp:posOffset>4279900</wp:posOffset>
          </wp:positionH>
          <wp:positionV relativeFrom="paragraph">
            <wp:posOffset>10795</wp:posOffset>
          </wp:positionV>
          <wp:extent cx="1690214" cy="480917"/>
          <wp:effectExtent l="0" t="0" r="0" b="0"/>
          <wp:wrapNone/>
          <wp:docPr id="12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90214" cy="480917"/>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noProof/>
        <w:position w:val="1"/>
        <w:sz w:val="20"/>
        <w:lang w:val="sl-SI" w:eastAsia="sl-SI"/>
      </w:rPr>
      <w:drawing>
        <wp:anchor distT="0" distB="0" distL="114300" distR="114300" simplePos="0" relativeHeight="251646464" behindDoc="1" locked="0" layoutInCell="1" allowOverlap="1" wp14:anchorId="61FFB2F1" wp14:editId="2980AA75">
          <wp:simplePos x="0" y="0"/>
          <wp:positionH relativeFrom="column">
            <wp:posOffset>-6350</wp:posOffset>
          </wp:positionH>
          <wp:positionV relativeFrom="paragraph">
            <wp:posOffset>-36830</wp:posOffset>
          </wp:positionV>
          <wp:extent cx="454151" cy="633983"/>
          <wp:effectExtent l="0" t="0" r="0" b="0"/>
          <wp:wrapNone/>
          <wp:docPr id="125"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 cstate="print">
                    <a:extLst>
                      <a:ext uri="{28A0092B-C50C-407E-A947-70E740481C1C}">
                        <a14:useLocalDpi xmlns:a14="http://schemas.microsoft.com/office/drawing/2010/main" val="0"/>
                      </a:ext>
                    </a:extLst>
                  </a:blip>
                  <a:stretch>
                    <a:fillRect/>
                  </a:stretch>
                </pic:blipFill>
                <pic:spPr>
                  <a:xfrm>
                    <a:off x="0" y="0"/>
                    <a:ext cx="454151" cy="633983"/>
                  </a:xfrm>
                  <a:prstGeom prst="rect">
                    <a:avLst/>
                  </a:prstGeom>
                </pic:spPr>
              </pic:pic>
            </a:graphicData>
          </a:graphic>
          <wp14:sizeRelH relativeFrom="page">
            <wp14:pctWidth>0</wp14:pctWidth>
          </wp14:sizeRelH>
          <wp14:sizeRelV relativeFrom="page">
            <wp14:pctHeight>0</wp14:pctHeight>
          </wp14:sizeRelV>
        </wp:anchor>
      </w:drawing>
    </w:r>
  </w:p>
  <w:p w14:paraId="74D74F6B" w14:textId="77777777" w:rsidR="001C2478" w:rsidRDefault="001C247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80EE62" w14:textId="77777777" w:rsidR="001F06CE" w:rsidRDefault="001F06CE" w:rsidP="001C2478">
      <w:r>
        <w:separator/>
      </w:r>
    </w:p>
  </w:footnote>
  <w:footnote w:type="continuationSeparator" w:id="0">
    <w:p w14:paraId="5DE9C948" w14:textId="77777777" w:rsidR="001F06CE" w:rsidRDefault="001F06CE" w:rsidP="001C2478">
      <w:r>
        <w:continuationSeparator/>
      </w:r>
    </w:p>
  </w:footnote>
  <w:footnote w:id="1">
    <w:p w14:paraId="48181B5A" w14:textId="77777777" w:rsidR="00732922" w:rsidRPr="00732922" w:rsidRDefault="00732922">
      <w:pPr>
        <w:pStyle w:val="Sprotnaopomba-besedilo"/>
        <w:rPr>
          <w:lang w:val="en-GB"/>
        </w:rPr>
      </w:pPr>
      <w:r>
        <w:rPr>
          <w:rStyle w:val="Sprotnaopomba-sklic"/>
        </w:rPr>
        <w:footnoteRef/>
      </w:r>
      <w:r>
        <w:t xml:space="preserve"> </w:t>
      </w:r>
      <w:r>
        <w:rPr>
          <w:lang w:val="en-GB"/>
        </w:rPr>
        <w:t xml:space="preserve">The total number of </w:t>
      </w:r>
      <w:proofErr w:type="spellStart"/>
      <w:r>
        <w:rPr>
          <w:lang w:val="en-GB"/>
        </w:rPr>
        <w:t>mobilities</w:t>
      </w:r>
      <w:proofErr w:type="spellEnd"/>
      <w:r>
        <w:rPr>
          <w:lang w:val="en-GB"/>
        </w:rPr>
        <w:t xml:space="preserve"> approved for the academic year 2017/2018 depends on the number of eligible applications received and the availability of funds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01055" w14:textId="77777777" w:rsidR="001C2478" w:rsidRDefault="001C2478">
    <w:pPr>
      <w:pStyle w:val="Glava"/>
    </w:pPr>
    <w:r>
      <w:rPr>
        <w:noProof/>
        <w:lang w:val="sl-SI" w:eastAsia="sl-SI"/>
      </w:rPr>
      <w:drawing>
        <wp:anchor distT="0" distB="0" distL="114300" distR="114300" simplePos="0" relativeHeight="251675136" behindDoc="0" locked="0" layoutInCell="1" allowOverlap="1" wp14:anchorId="2712ED16" wp14:editId="1C1E19BF">
          <wp:simplePos x="0" y="0"/>
          <wp:positionH relativeFrom="column">
            <wp:posOffset>212725</wp:posOffset>
          </wp:positionH>
          <wp:positionV relativeFrom="paragraph">
            <wp:posOffset>-128905</wp:posOffset>
          </wp:positionV>
          <wp:extent cx="1438275" cy="567890"/>
          <wp:effectExtent l="0" t="0" r="0" b="0"/>
          <wp:wrapThrough wrapText="bothSides">
            <wp:wrapPolygon edited="0">
              <wp:start x="0" y="0"/>
              <wp:lineTo x="0" y="21020"/>
              <wp:lineTo x="21171" y="21020"/>
              <wp:lineTo x="21171" y="0"/>
              <wp:lineTo x="0" y="0"/>
            </wp:wrapPolygon>
          </wp:wrapThrough>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iversity EMUNI.gif"/>
                  <pic:cNvPicPr/>
                </pic:nvPicPr>
                <pic:blipFill>
                  <a:blip r:embed="rId1">
                    <a:extLst>
                      <a:ext uri="{28A0092B-C50C-407E-A947-70E740481C1C}">
                        <a14:useLocalDpi xmlns:a14="http://schemas.microsoft.com/office/drawing/2010/main" val="0"/>
                      </a:ext>
                    </a:extLst>
                  </a:blip>
                  <a:stretch>
                    <a:fillRect/>
                  </a:stretch>
                </pic:blipFill>
                <pic:spPr>
                  <a:xfrm>
                    <a:off x="0" y="0"/>
                    <a:ext cx="1438275" cy="56789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noProof/>
        <w:position w:val="1"/>
        <w:sz w:val="20"/>
        <w:lang w:val="sl-SI" w:eastAsia="sl-SI"/>
      </w:rPr>
      <w:drawing>
        <wp:anchor distT="0" distB="0" distL="114300" distR="114300" simplePos="0" relativeHeight="251660800" behindDoc="0" locked="0" layoutInCell="1" allowOverlap="1" wp14:anchorId="49CE6311" wp14:editId="0DBB633D">
          <wp:simplePos x="0" y="0"/>
          <wp:positionH relativeFrom="column">
            <wp:posOffset>2715260</wp:posOffset>
          </wp:positionH>
          <wp:positionV relativeFrom="paragraph">
            <wp:posOffset>-294640</wp:posOffset>
          </wp:positionV>
          <wp:extent cx="1160780" cy="666750"/>
          <wp:effectExtent l="0" t="0" r="0" b="0"/>
          <wp:wrapThrough wrapText="bothSides">
            <wp:wrapPolygon edited="0">
              <wp:start x="0" y="0"/>
              <wp:lineTo x="0" y="20983"/>
              <wp:lineTo x="21269" y="20983"/>
              <wp:lineTo x="21269" y="0"/>
              <wp:lineTo x="0" y="0"/>
            </wp:wrapPolygon>
          </wp:wrapThrough>
          <wp:docPr id="122"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60780" cy="666750"/>
                  </a:xfrm>
                  <a:prstGeom prst="rect">
                    <a:avLst/>
                  </a:prstGeom>
                </pic:spPr>
              </pic:pic>
            </a:graphicData>
          </a:graphic>
          <wp14:sizeRelH relativeFrom="page">
            <wp14:pctWidth>0</wp14:pctWidth>
          </wp14:sizeRelH>
          <wp14:sizeRelV relativeFrom="page">
            <wp14:pctHeight>0</wp14:pctHeight>
          </wp14:sizeRelV>
        </wp:anchor>
      </w:drawing>
    </w:r>
    <w:r>
      <w:rPr>
        <w:noProof/>
        <w:lang w:val="sl-SI" w:eastAsia="sl-SI"/>
      </w:rPr>
      <w:drawing>
        <wp:anchor distT="0" distB="0" distL="114300" distR="114300" simplePos="0" relativeHeight="251667968" behindDoc="1" locked="0" layoutInCell="1" allowOverlap="1" wp14:anchorId="68DAC964" wp14:editId="2C6CDDF1">
          <wp:simplePos x="0" y="0"/>
          <wp:positionH relativeFrom="column">
            <wp:posOffset>4935220</wp:posOffset>
          </wp:positionH>
          <wp:positionV relativeFrom="paragraph">
            <wp:posOffset>-293370</wp:posOffset>
          </wp:positionV>
          <wp:extent cx="752475" cy="915670"/>
          <wp:effectExtent l="0" t="0" r="0" b="0"/>
          <wp:wrapTopAndBottom/>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download.png"/>
                  <pic:cNvPicPr/>
                </pic:nvPicPr>
                <pic:blipFill>
                  <a:blip r:embed="rId3">
                    <a:extLst>
                      <a:ext uri="{28A0092B-C50C-407E-A947-70E740481C1C}">
                        <a14:useLocalDpi xmlns:a14="http://schemas.microsoft.com/office/drawing/2010/main" val="0"/>
                      </a:ext>
                    </a:extLst>
                  </a:blip>
                  <a:stretch>
                    <a:fillRect/>
                  </a:stretch>
                </pic:blipFill>
                <pic:spPr>
                  <a:xfrm>
                    <a:off x="0" y="0"/>
                    <a:ext cx="752475" cy="91567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94E3E"/>
    <w:multiLevelType w:val="hybridMultilevel"/>
    <w:tmpl w:val="F244B30A"/>
    <w:lvl w:ilvl="0" w:tplc="2544FBF2">
      <w:start w:val="1"/>
      <w:numFmt w:val="decimal"/>
      <w:lvlText w:val="%1."/>
      <w:lvlJc w:val="left"/>
      <w:pPr>
        <w:ind w:left="836" w:hanging="360"/>
        <w:jc w:val="left"/>
      </w:pPr>
      <w:rPr>
        <w:rFonts w:ascii="Calibri" w:eastAsia="Calibri" w:hAnsi="Calibri" w:cs="Calibri" w:hint="default"/>
        <w:w w:val="100"/>
        <w:sz w:val="22"/>
        <w:szCs w:val="22"/>
      </w:rPr>
    </w:lvl>
    <w:lvl w:ilvl="1" w:tplc="411AD454">
      <w:numFmt w:val="bullet"/>
      <w:lvlText w:val="•"/>
      <w:lvlJc w:val="left"/>
      <w:pPr>
        <w:ind w:left="1686" w:hanging="360"/>
      </w:pPr>
      <w:rPr>
        <w:rFonts w:hint="default"/>
      </w:rPr>
    </w:lvl>
    <w:lvl w:ilvl="2" w:tplc="59BAC20E">
      <w:numFmt w:val="bullet"/>
      <w:lvlText w:val="•"/>
      <w:lvlJc w:val="left"/>
      <w:pPr>
        <w:ind w:left="2533" w:hanging="360"/>
      </w:pPr>
      <w:rPr>
        <w:rFonts w:hint="default"/>
      </w:rPr>
    </w:lvl>
    <w:lvl w:ilvl="3" w:tplc="2D3E2E5A">
      <w:numFmt w:val="bullet"/>
      <w:lvlText w:val="•"/>
      <w:lvlJc w:val="left"/>
      <w:pPr>
        <w:ind w:left="3379" w:hanging="360"/>
      </w:pPr>
      <w:rPr>
        <w:rFonts w:hint="default"/>
      </w:rPr>
    </w:lvl>
    <w:lvl w:ilvl="4" w:tplc="8FE83EFE">
      <w:numFmt w:val="bullet"/>
      <w:lvlText w:val="•"/>
      <w:lvlJc w:val="left"/>
      <w:pPr>
        <w:ind w:left="4226" w:hanging="360"/>
      </w:pPr>
      <w:rPr>
        <w:rFonts w:hint="default"/>
      </w:rPr>
    </w:lvl>
    <w:lvl w:ilvl="5" w:tplc="0B3C7BE8">
      <w:numFmt w:val="bullet"/>
      <w:lvlText w:val="•"/>
      <w:lvlJc w:val="left"/>
      <w:pPr>
        <w:ind w:left="5073" w:hanging="360"/>
      </w:pPr>
      <w:rPr>
        <w:rFonts w:hint="default"/>
      </w:rPr>
    </w:lvl>
    <w:lvl w:ilvl="6" w:tplc="E1EEF6E4">
      <w:numFmt w:val="bullet"/>
      <w:lvlText w:val="•"/>
      <w:lvlJc w:val="left"/>
      <w:pPr>
        <w:ind w:left="5919" w:hanging="360"/>
      </w:pPr>
      <w:rPr>
        <w:rFonts w:hint="default"/>
      </w:rPr>
    </w:lvl>
    <w:lvl w:ilvl="7" w:tplc="43348690">
      <w:numFmt w:val="bullet"/>
      <w:lvlText w:val="•"/>
      <w:lvlJc w:val="left"/>
      <w:pPr>
        <w:ind w:left="6766" w:hanging="360"/>
      </w:pPr>
      <w:rPr>
        <w:rFonts w:hint="default"/>
      </w:rPr>
    </w:lvl>
    <w:lvl w:ilvl="8" w:tplc="D770A530">
      <w:numFmt w:val="bullet"/>
      <w:lvlText w:val="•"/>
      <w:lvlJc w:val="left"/>
      <w:pPr>
        <w:ind w:left="7613" w:hanging="360"/>
      </w:pPr>
      <w:rPr>
        <w:rFonts w:hint="default"/>
      </w:rPr>
    </w:lvl>
  </w:abstractNum>
  <w:abstractNum w:abstractNumId="1" w15:restartNumberingAfterBreak="0">
    <w:nsid w:val="027C0644"/>
    <w:multiLevelType w:val="hybridMultilevel"/>
    <w:tmpl w:val="418E3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8774BE"/>
    <w:multiLevelType w:val="hybridMultilevel"/>
    <w:tmpl w:val="9E30176E"/>
    <w:lvl w:ilvl="0" w:tplc="B228258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5A5679"/>
    <w:multiLevelType w:val="hybridMultilevel"/>
    <w:tmpl w:val="3360774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E0494D"/>
    <w:multiLevelType w:val="hybridMultilevel"/>
    <w:tmpl w:val="A6582EC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3F0B35"/>
    <w:multiLevelType w:val="hybridMultilevel"/>
    <w:tmpl w:val="579691F4"/>
    <w:lvl w:ilvl="0" w:tplc="040A000B">
      <w:start w:val="1"/>
      <w:numFmt w:val="bullet"/>
      <w:lvlText w:val=""/>
      <w:lvlJc w:val="left"/>
      <w:pPr>
        <w:ind w:left="2880" w:hanging="360"/>
      </w:pPr>
      <w:rPr>
        <w:rFonts w:ascii="Wingdings" w:hAnsi="Wingdings" w:hint="default"/>
      </w:rPr>
    </w:lvl>
    <w:lvl w:ilvl="1" w:tplc="040A0003" w:tentative="1">
      <w:start w:val="1"/>
      <w:numFmt w:val="bullet"/>
      <w:lvlText w:val="o"/>
      <w:lvlJc w:val="left"/>
      <w:pPr>
        <w:ind w:left="3600" w:hanging="360"/>
      </w:pPr>
      <w:rPr>
        <w:rFonts w:ascii="Courier New" w:hAnsi="Courier New" w:cs="Courier New" w:hint="default"/>
      </w:rPr>
    </w:lvl>
    <w:lvl w:ilvl="2" w:tplc="040A0005" w:tentative="1">
      <w:start w:val="1"/>
      <w:numFmt w:val="bullet"/>
      <w:lvlText w:val=""/>
      <w:lvlJc w:val="left"/>
      <w:pPr>
        <w:ind w:left="4320" w:hanging="360"/>
      </w:pPr>
      <w:rPr>
        <w:rFonts w:ascii="Wingdings" w:hAnsi="Wingdings" w:hint="default"/>
      </w:rPr>
    </w:lvl>
    <w:lvl w:ilvl="3" w:tplc="040A000B">
      <w:start w:val="1"/>
      <w:numFmt w:val="bullet"/>
      <w:lvlText w:val=""/>
      <w:lvlJc w:val="left"/>
      <w:pPr>
        <w:ind w:left="5040" w:hanging="360"/>
      </w:pPr>
      <w:rPr>
        <w:rFonts w:ascii="Wingdings" w:hAnsi="Wingdings" w:hint="default"/>
      </w:rPr>
    </w:lvl>
    <w:lvl w:ilvl="4" w:tplc="040A0003" w:tentative="1">
      <w:start w:val="1"/>
      <w:numFmt w:val="bullet"/>
      <w:lvlText w:val="o"/>
      <w:lvlJc w:val="left"/>
      <w:pPr>
        <w:ind w:left="5760" w:hanging="360"/>
      </w:pPr>
      <w:rPr>
        <w:rFonts w:ascii="Courier New" w:hAnsi="Courier New" w:cs="Courier New" w:hint="default"/>
      </w:rPr>
    </w:lvl>
    <w:lvl w:ilvl="5" w:tplc="040A0005" w:tentative="1">
      <w:start w:val="1"/>
      <w:numFmt w:val="bullet"/>
      <w:lvlText w:val=""/>
      <w:lvlJc w:val="left"/>
      <w:pPr>
        <w:ind w:left="6480" w:hanging="360"/>
      </w:pPr>
      <w:rPr>
        <w:rFonts w:ascii="Wingdings" w:hAnsi="Wingdings" w:hint="default"/>
      </w:rPr>
    </w:lvl>
    <w:lvl w:ilvl="6" w:tplc="040A0001" w:tentative="1">
      <w:start w:val="1"/>
      <w:numFmt w:val="bullet"/>
      <w:lvlText w:val=""/>
      <w:lvlJc w:val="left"/>
      <w:pPr>
        <w:ind w:left="7200" w:hanging="360"/>
      </w:pPr>
      <w:rPr>
        <w:rFonts w:ascii="Symbol" w:hAnsi="Symbol" w:hint="default"/>
      </w:rPr>
    </w:lvl>
    <w:lvl w:ilvl="7" w:tplc="040A0003" w:tentative="1">
      <w:start w:val="1"/>
      <w:numFmt w:val="bullet"/>
      <w:lvlText w:val="o"/>
      <w:lvlJc w:val="left"/>
      <w:pPr>
        <w:ind w:left="7920" w:hanging="360"/>
      </w:pPr>
      <w:rPr>
        <w:rFonts w:ascii="Courier New" w:hAnsi="Courier New" w:cs="Courier New" w:hint="default"/>
      </w:rPr>
    </w:lvl>
    <w:lvl w:ilvl="8" w:tplc="040A0005" w:tentative="1">
      <w:start w:val="1"/>
      <w:numFmt w:val="bullet"/>
      <w:lvlText w:val=""/>
      <w:lvlJc w:val="left"/>
      <w:pPr>
        <w:ind w:left="8640" w:hanging="360"/>
      </w:pPr>
      <w:rPr>
        <w:rFonts w:ascii="Wingdings" w:hAnsi="Wingdings" w:hint="default"/>
      </w:rPr>
    </w:lvl>
  </w:abstractNum>
  <w:abstractNum w:abstractNumId="6" w15:restartNumberingAfterBreak="0">
    <w:nsid w:val="21C6627A"/>
    <w:multiLevelType w:val="hybridMultilevel"/>
    <w:tmpl w:val="D27C7048"/>
    <w:lvl w:ilvl="0" w:tplc="0809000B">
      <w:start w:val="1"/>
      <w:numFmt w:val="bullet"/>
      <w:lvlText w:val=""/>
      <w:lvlJc w:val="left"/>
      <w:pPr>
        <w:ind w:left="720" w:hanging="360"/>
      </w:pPr>
      <w:rPr>
        <w:rFonts w:ascii="Wingdings" w:hAnsi="Wingdings" w:hint="default"/>
      </w:rPr>
    </w:lvl>
    <w:lvl w:ilvl="1" w:tplc="FBEA09D4">
      <w:start w:val="3"/>
      <w:numFmt w:val="bullet"/>
      <w:lvlText w:val="-"/>
      <w:lvlJc w:val="left"/>
      <w:pPr>
        <w:ind w:left="1440" w:hanging="360"/>
      </w:pPr>
      <w:rPr>
        <w:rFonts w:ascii="Verdana" w:eastAsia="Calibri" w:hAnsi="Verdana"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692BB5"/>
    <w:multiLevelType w:val="hybridMultilevel"/>
    <w:tmpl w:val="0DF253E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15:restartNumberingAfterBreak="0">
    <w:nsid w:val="2AC87414"/>
    <w:multiLevelType w:val="hybridMultilevel"/>
    <w:tmpl w:val="E9DAF304"/>
    <w:lvl w:ilvl="0" w:tplc="9D067C88">
      <w:numFmt w:val="bullet"/>
      <w:lvlText w:val="-"/>
      <w:lvlJc w:val="left"/>
      <w:pPr>
        <w:ind w:left="836" w:hanging="360"/>
      </w:pPr>
      <w:rPr>
        <w:rFonts w:ascii="Times New Roman" w:eastAsia="Times New Roman" w:hAnsi="Times New Roman" w:cs="Times New Roman" w:hint="default"/>
        <w:w w:val="99"/>
        <w:sz w:val="20"/>
        <w:szCs w:val="20"/>
      </w:rPr>
    </w:lvl>
    <w:lvl w:ilvl="1" w:tplc="E2546F78">
      <w:numFmt w:val="bullet"/>
      <w:lvlText w:val="•"/>
      <w:lvlJc w:val="left"/>
      <w:pPr>
        <w:ind w:left="1686" w:hanging="360"/>
      </w:pPr>
      <w:rPr>
        <w:rFonts w:hint="default"/>
      </w:rPr>
    </w:lvl>
    <w:lvl w:ilvl="2" w:tplc="CC1CD0BA">
      <w:numFmt w:val="bullet"/>
      <w:lvlText w:val="•"/>
      <w:lvlJc w:val="left"/>
      <w:pPr>
        <w:ind w:left="2533" w:hanging="360"/>
      </w:pPr>
      <w:rPr>
        <w:rFonts w:hint="default"/>
      </w:rPr>
    </w:lvl>
    <w:lvl w:ilvl="3" w:tplc="0AEC3F0A">
      <w:numFmt w:val="bullet"/>
      <w:lvlText w:val="•"/>
      <w:lvlJc w:val="left"/>
      <w:pPr>
        <w:ind w:left="3379" w:hanging="360"/>
      </w:pPr>
      <w:rPr>
        <w:rFonts w:hint="default"/>
      </w:rPr>
    </w:lvl>
    <w:lvl w:ilvl="4" w:tplc="E5F0E6BA">
      <w:numFmt w:val="bullet"/>
      <w:lvlText w:val="•"/>
      <w:lvlJc w:val="left"/>
      <w:pPr>
        <w:ind w:left="4226" w:hanging="360"/>
      </w:pPr>
      <w:rPr>
        <w:rFonts w:hint="default"/>
      </w:rPr>
    </w:lvl>
    <w:lvl w:ilvl="5" w:tplc="175A15BA">
      <w:numFmt w:val="bullet"/>
      <w:lvlText w:val="•"/>
      <w:lvlJc w:val="left"/>
      <w:pPr>
        <w:ind w:left="5073" w:hanging="360"/>
      </w:pPr>
      <w:rPr>
        <w:rFonts w:hint="default"/>
      </w:rPr>
    </w:lvl>
    <w:lvl w:ilvl="6" w:tplc="E66418F8">
      <w:numFmt w:val="bullet"/>
      <w:lvlText w:val="•"/>
      <w:lvlJc w:val="left"/>
      <w:pPr>
        <w:ind w:left="5919" w:hanging="360"/>
      </w:pPr>
      <w:rPr>
        <w:rFonts w:hint="default"/>
      </w:rPr>
    </w:lvl>
    <w:lvl w:ilvl="7" w:tplc="3454D8EA">
      <w:numFmt w:val="bullet"/>
      <w:lvlText w:val="•"/>
      <w:lvlJc w:val="left"/>
      <w:pPr>
        <w:ind w:left="6766" w:hanging="360"/>
      </w:pPr>
      <w:rPr>
        <w:rFonts w:hint="default"/>
      </w:rPr>
    </w:lvl>
    <w:lvl w:ilvl="8" w:tplc="171E28E0">
      <w:numFmt w:val="bullet"/>
      <w:lvlText w:val="•"/>
      <w:lvlJc w:val="left"/>
      <w:pPr>
        <w:ind w:left="7613" w:hanging="360"/>
      </w:pPr>
      <w:rPr>
        <w:rFonts w:hint="default"/>
      </w:rPr>
    </w:lvl>
  </w:abstractNum>
  <w:abstractNum w:abstractNumId="9" w15:restartNumberingAfterBreak="0">
    <w:nsid w:val="30097E09"/>
    <w:multiLevelType w:val="hybridMultilevel"/>
    <w:tmpl w:val="C67ACFBE"/>
    <w:lvl w:ilvl="0" w:tplc="2B34E44C">
      <w:start w:val="1"/>
      <w:numFmt w:val="decimal"/>
      <w:lvlText w:val="%1."/>
      <w:lvlJc w:val="left"/>
      <w:pPr>
        <w:ind w:left="836" w:hanging="360"/>
        <w:jc w:val="left"/>
      </w:pPr>
      <w:rPr>
        <w:rFonts w:ascii="Courier New" w:eastAsia="Courier New" w:hAnsi="Courier New" w:cs="Courier New" w:hint="default"/>
        <w:w w:val="44"/>
        <w:sz w:val="22"/>
        <w:szCs w:val="22"/>
      </w:rPr>
    </w:lvl>
    <w:lvl w:ilvl="1" w:tplc="CCEACA38">
      <w:numFmt w:val="bullet"/>
      <w:lvlText w:val="•"/>
      <w:lvlJc w:val="left"/>
      <w:pPr>
        <w:ind w:left="1686" w:hanging="360"/>
      </w:pPr>
      <w:rPr>
        <w:rFonts w:hint="default"/>
      </w:rPr>
    </w:lvl>
    <w:lvl w:ilvl="2" w:tplc="57B07418">
      <w:numFmt w:val="bullet"/>
      <w:lvlText w:val="•"/>
      <w:lvlJc w:val="left"/>
      <w:pPr>
        <w:ind w:left="2533" w:hanging="360"/>
      </w:pPr>
      <w:rPr>
        <w:rFonts w:hint="default"/>
      </w:rPr>
    </w:lvl>
    <w:lvl w:ilvl="3" w:tplc="3280C542">
      <w:numFmt w:val="bullet"/>
      <w:lvlText w:val="•"/>
      <w:lvlJc w:val="left"/>
      <w:pPr>
        <w:ind w:left="3379" w:hanging="360"/>
      </w:pPr>
      <w:rPr>
        <w:rFonts w:hint="default"/>
      </w:rPr>
    </w:lvl>
    <w:lvl w:ilvl="4" w:tplc="04E03DBE">
      <w:numFmt w:val="bullet"/>
      <w:lvlText w:val="•"/>
      <w:lvlJc w:val="left"/>
      <w:pPr>
        <w:ind w:left="4226" w:hanging="360"/>
      </w:pPr>
      <w:rPr>
        <w:rFonts w:hint="default"/>
      </w:rPr>
    </w:lvl>
    <w:lvl w:ilvl="5" w:tplc="2C423730">
      <w:numFmt w:val="bullet"/>
      <w:lvlText w:val="•"/>
      <w:lvlJc w:val="left"/>
      <w:pPr>
        <w:ind w:left="5073" w:hanging="360"/>
      </w:pPr>
      <w:rPr>
        <w:rFonts w:hint="default"/>
      </w:rPr>
    </w:lvl>
    <w:lvl w:ilvl="6" w:tplc="8FBE1194">
      <w:numFmt w:val="bullet"/>
      <w:lvlText w:val="•"/>
      <w:lvlJc w:val="left"/>
      <w:pPr>
        <w:ind w:left="5919" w:hanging="360"/>
      </w:pPr>
      <w:rPr>
        <w:rFonts w:hint="default"/>
      </w:rPr>
    </w:lvl>
    <w:lvl w:ilvl="7" w:tplc="A3CA268C">
      <w:numFmt w:val="bullet"/>
      <w:lvlText w:val="•"/>
      <w:lvlJc w:val="left"/>
      <w:pPr>
        <w:ind w:left="6766" w:hanging="360"/>
      </w:pPr>
      <w:rPr>
        <w:rFonts w:hint="default"/>
      </w:rPr>
    </w:lvl>
    <w:lvl w:ilvl="8" w:tplc="56845958">
      <w:numFmt w:val="bullet"/>
      <w:lvlText w:val="•"/>
      <w:lvlJc w:val="left"/>
      <w:pPr>
        <w:ind w:left="7613" w:hanging="360"/>
      </w:pPr>
      <w:rPr>
        <w:rFonts w:hint="default"/>
      </w:rPr>
    </w:lvl>
  </w:abstractNum>
  <w:abstractNum w:abstractNumId="10" w15:restartNumberingAfterBreak="0">
    <w:nsid w:val="34624A81"/>
    <w:multiLevelType w:val="hybridMultilevel"/>
    <w:tmpl w:val="095C5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5622FB"/>
    <w:multiLevelType w:val="hybridMultilevel"/>
    <w:tmpl w:val="82E28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F74E59"/>
    <w:multiLevelType w:val="hybridMultilevel"/>
    <w:tmpl w:val="C3F2924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44C4562F"/>
    <w:multiLevelType w:val="hybridMultilevel"/>
    <w:tmpl w:val="26061DFC"/>
    <w:lvl w:ilvl="0" w:tplc="D556ECB2">
      <w:start w:val="1"/>
      <w:numFmt w:val="decimal"/>
      <w:lvlText w:val="%1."/>
      <w:lvlJc w:val="left"/>
      <w:pPr>
        <w:ind w:left="836" w:hanging="360"/>
        <w:jc w:val="left"/>
      </w:pPr>
      <w:rPr>
        <w:rFonts w:ascii="Calibri" w:eastAsia="Calibri" w:hAnsi="Calibri" w:cs="Calibri" w:hint="default"/>
        <w:w w:val="100"/>
        <w:sz w:val="22"/>
        <w:szCs w:val="22"/>
      </w:rPr>
    </w:lvl>
    <w:lvl w:ilvl="1" w:tplc="19F8A124">
      <w:numFmt w:val="bullet"/>
      <w:lvlText w:val="•"/>
      <w:lvlJc w:val="left"/>
      <w:pPr>
        <w:ind w:left="1686" w:hanging="360"/>
      </w:pPr>
      <w:rPr>
        <w:rFonts w:hint="default"/>
      </w:rPr>
    </w:lvl>
    <w:lvl w:ilvl="2" w:tplc="5F6651B6">
      <w:numFmt w:val="bullet"/>
      <w:lvlText w:val="•"/>
      <w:lvlJc w:val="left"/>
      <w:pPr>
        <w:ind w:left="2533" w:hanging="360"/>
      </w:pPr>
      <w:rPr>
        <w:rFonts w:hint="default"/>
      </w:rPr>
    </w:lvl>
    <w:lvl w:ilvl="3" w:tplc="37D8B884">
      <w:numFmt w:val="bullet"/>
      <w:lvlText w:val="•"/>
      <w:lvlJc w:val="left"/>
      <w:pPr>
        <w:ind w:left="3379" w:hanging="360"/>
      </w:pPr>
      <w:rPr>
        <w:rFonts w:hint="default"/>
      </w:rPr>
    </w:lvl>
    <w:lvl w:ilvl="4" w:tplc="41720F4E">
      <w:numFmt w:val="bullet"/>
      <w:lvlText w:val="•"/>
      <w:lvlJc w:val="left"/>
      <w:pPr>
        <w:ind w:left="4226" w:hanging="360"/>
      </w:pPr>
      <w:rPr>
        <w:rFonts w:hint="default"/>
      </w:rPr>
    </w:lvl>
    <w:lvl w:ilvl="5" w:tplc="5FDAA978">
      <w:numFmt w:val="bullet"/>
      <w:lvlText w:val="•"/>
      <w:lvlJc w:val="left"/>
      <w:pPr>
        <w:ind w:left="5073" w:hanging="360"/>
      </w:pPr>
      <w:rPr>
        <w:rFonts w:hint="default"/>
      </w:rPr>
    </w:lvl>
    <w:lvl w:ilvl="6" w:tplc="147AEE34">
      <w:numFmt w:val="bullet"/>
      <w:lvlText w:val="•"/>
      <w:lvlJc w:val="left"/>
      <w:pPr>
        <w:ind w:left="5919" w:hanging="360"/>
      </w:pPr>
      <w:rPr>
        <w:rFonts w:hint="default"/>
      </w:rPr>
    </w:lvl>
    <w:lvl w:ilvl="7" w:tplc="E8661A50">
      <w:numFmt w:val="bullet"/>
      <w:lvlText w:val="•"/>
      <w:lvlJc w:val="left"/>
      <w:pPr>
        <w:ind w:left="6766" w:hanging="360"/>
      </w:pPr>
      <w:rPr>
        <w:rFonts w:hint="default"/>
      </w:rPr>
    </w:lvl>
    <w:lvl w:ilvl="8" w:tplc="BDB0B744">
      <w:numFmt w:val="bullet"/>
      <w:lvlText w:val="•"/>
      <w:lvlJc w:val="left"/>
      <w:pPr>
        <w:ind w:left="7613" w:hanging="360"/>
      </w:pPr>
      <w:rPr>
        <w:rFonts w:hint="default"/>
      </w:rPr>
    </w:lvl>
  </w:abstractNum>
  <w:abstractNum w:abstractNumId="14" w15:restartNumberingAfterBreak="0">
    <w:nsid w:val="4BC21358"/>
    <w:multiLevelType w:val="hybridMultilevel"/>
    <w:tmpl w:val="A6A45310"/>
    <w:lvl w:ilvl="0" w:tplc="1C6E25B2">
      <w:start w:val="1"/>
      <w:numFmt w:val="decimal"/>
      <w:lvlText w:val="%1."/>
      <w:lvlJc w:val="left"/>
      <w:pPr>
        <w:ind w:left="116" w:hanging="226"/>
        <w:jc w:val="left"/>
      </w:pPr>
      <w:rPr>
        <w:rFonts w:ascii="Calibri" w:eastAsia="Calibri" w:hAnsi="Calibri" w:cs="Calibri" w:hint="default"/>
        <w:w w:val="100"/>
        <w:sz w:val="22"/>
        <w:szCs w:val="22"/>
      </w:rPr>
    </w:lvl>
    <w:lvl w:ilvl="1" w:tplc="6A8E3EE8">
      <w:numFmt w:val="bullet"/>
      <w:lvlText w:val="•"/>
      <w:lvlJc w:val="left"/>
      <w:pPr>
        <w:ind w:left="840" w:hanging="226"/>
      </w:pPr>
      <w:rPr>
        <w:rFonts w:hint="default"/>
      </w:rPr>
    </w:lvl>
    <w:lvl w:ilvl="2" w:tplc="CA34C87C">
      <w:numFmt w:val="bullet"/>
      <w:lvlText w:val="•"/>
      <w:lvlJc w:val="left"/>
      <w:pPr>
        <w:ind w:left="1780" w:hanging="226"/>
      </w:pPr>
      <w:rPr>
        <w:rFonts w:hint="default"/>
      </w:rPr>
    </w:lvl>
    <w:lvl w:ilvl="3" w:tplc="F1B8B4B6">
      <w:numFmt w:val="bullet"/>
      <w:lvlText w:val="•"/>
      <w:lvlJc w:val="left"/>
      <w:pPr>
        <w:ind w:left="2721" w:hanging="226"/>
      </w:pPr>
      <w:rPr>
        <w:rFonts w:hint="default"/>
      </w:rPr>
    </w:lvl>
    <w:lvl w:ilvl="4" w:tplc="5D54EA10">
      <w:numFmt w:val="bullet"/>
      <w:lvlText w:val="•"/>
      <w:lvlJc w:val="left"/>
      <w:pPr>
        <w:ind w:left="3662" w:hanging="226"/>
      </w:pPr>
      <w:rPr>
        <w:rFonts w:hint="default"/>
      </w:rPr>
    </w:lvl>
    <w:lvl w:ilvl="5" w:tplc="F4260018">
      <w:numFmt w:val="bullet"/>
      <w:lvlText w:val="•"/>
      <w:lvlJc w:val="left"/>
      <w:pPr>
        <w:ind w:left="4602" w:hanging="226"/>
      </w:pPr>
      <w:rPr>
        <w:rFonts w:hint="default"/>
      </w:rPr>
    </w:lvl>
    <w:lvl w:ilvl="6" w:tplc="0588727C">
      <w:numFmt w:val="bullet"/>
      <w:lvlText w:val="•"/>
      <w:lvlJc w:val="left"/>
      <w:pPr>
        <w:ind w:left="5543" w:hanging="226"/>
      </w:pPr>
      <w:rPr>
        <w:rFonts w:hint="default"/>
      </w:rPr>
    </w:lvl>
    <w:lvl w:ilvl="7" w:tplc="5AFCD936">
      <w:numFmt w:val="bullet"/>
      <w:lvlText w:val="•"/>
      <w:lvlJc w:val="left"/>
      <w:pPr>
        <w:ind w:left="6484" w:hanging="226"/>
      </w:pPr>
      <w:rPr>
        <w:rFonts w:hint="default"/>
      </w:rPr>
    </w:lvl>
    <w:lvl w:ilvl="8" w:tplc="9A7C0344">
      <w:numFmt w:val="bullet"/>
      <w:lvlText w:val="•"/>
      <w:lvlJc w:val="left"/>
      <w:pPr>
        <w:ind w:left="7424" w:hanging="226"/>
      </w:pPr>
      <w:rPr>
        <w:rFonts w:hint="default"/>
      </w:rPr>
    </w:lvl>
  </w:abstractNum>
  <w:abstractNum w:abstractNumId="15" w15:restartNumberingAfterBreak="0">
    <w:nsid w:val="52072962"/>
    <w:multiLevelType w:val="hybridMultilevel"/>
    <w:tmpl w:val="9638458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114D94"/>
    <w:multiLevelType w:val="multilevel"/>
    <w:tmpl w:val="88BE6EE8"/>
    <w:lvl w:ilvl="0">
      <w:start w:val="1"/>
      <w:numFmt w:val="decimal"/>
      <w:lvlText w:val="%1."/>
      <w:lvlJc w:val="left"/>
      <w:pPr>
        <w:ind w:left="1080" w:hanging="72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bullet"/>
      <w:lvlText w:val=""/>
      <w:lvlJc w:val="left"/>
      <w:pPr>
        <w:ind w:left="2880" w:hanging="360"/>
      </w:pPr>
      <w:rPr>
        <w:rFonts w:ascii="Symbol" w:hAnsi="Symbol" w:hint="default"/>
        <w:color w:val="auto"/>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5EBB06B8"/>
    <w:multiLevelType w:val="hybridMultilevel"/>
    <w:tmpl w:val="F552E1DC"/>
    <w:lvl w:ilvl="0" w:tplc="B228258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F091A3D"/>
    <w:multiLevelType w:val="hybridMultilevel"/>
    <w:tmpl w:val="96281496"/>
    <w:lvl w:ilvl="0" w:tplc="0809000B">
      <w:start w:val="1"/>
      <w:numFmt w:val="bullet"/>
      <w:lvlText w:val=""/>
      <w:lvlJc w:val="left"/>
      <w:pPr>
        <w:ind w:left="436" w:hanging="360"/>
      </w:pPr>
      <w:rPr>
        <w:rFonts w:ascii="Wingdings" w:hAnsi="Wingdings"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9" w15:restartNumberingAfterBreak="0">
    <w:nsid w:val="6F071F94"/>
    <w:multiLevelType w:val="hybridMultilevel"/>
    <w:tmpl w:val="5AF25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106381B"/>
    <w:multiLevelType w:val="hybridMultilevel"/>
    <w:tmpl w:val="0442B9A8"/>
    <w:lvl w:ilvl="0" w:tplc="08090001">
      <w:start w:val="1"/>
      <w:numFmt w:val="bullet"/>
      <w:lvlText w:val=""/>
      <w:lvlJc w:val="left"/>
      <w:pPr>
        <w:ind w:left="720" w:hanging="360"/>
      </w:pPr>
      <w:rPr>
        <w:rFonts w:ascii="Symbol" w:hAnsi="Symbol" w:hint="default"/>
      </w:rPr>
    </w:lvl>
    <w:lvl w:ilvl="1" w:tplc="0700CBFC">
      <w:start w:val="3"/>
      <w:numFmt w:val="bullet"/>
      <w:lvlText w:val="-"/>
      <w:lvlJc w:val="left"/>
      <w:pPr>
        <w:ind w:left="1440" w:hanging="360"/>
      </w:pPr>
      <w:rPr>
        <w:rFonts w:ascii="Verdana" w:eastAsia="Calibri" w:hAnsi="Verdana"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882E4C"/>
    <w:multiLevelType w:val="hybridMultilevel"/>
    <w:tmpl w:val="B58A1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9B7351F"/>
    <w:multiLevelType w:val="hybridMultilevel"/>
    <w:tmpl w:val="60D66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E8D42F6"/>
    <w:multiLevelType w:val="hybridMultilevel"/>
    <w:tmpl w:val="1FD81ECE"/>
    <w:lvl w:ilvl="0" w:tplc="040A000B">
      <w:start w:val="1"/>
      <w:numFmt w:val="bullet"/>
      <w:lvlText w:val=""/>
      <w:lvlJc w:val="left"/>
      <w:pPr>
        <w:ind w:left="2880" w:hanging="360"/>
      </w:pPr>
      <w:rPr>
        <w:rFonts w:ascii="Wingdings" w:hAnsi="Wingdings" w:hint="default"/>
      </w:rPr>
    </w:lvl>
    <w:lvl w:ilvl="1" w:tplc="040A0003" w:tentative="1">
      <w:start w:val="1"/>
      <w:numFmt w:val="bullet"/>
      <w:lvlText w:val="o"/>
      <w:lvlJc w:val="left"/>
      <w:pPr>
        <w:ind w:left="3600" w:hanging="360"/>
      </w:pPr>
      <w:rPr>
        <w:rFonts w:ascii="Courier New" w:hAnsi="Courier New" w:cs="Courier New" w:hint="default"/>
      </w:rPr>
    </w:lvl>
    <w:lvl w:ilvl="2" w:tplc="040A0005" w:tentative="1">
      <w:start w:val="1"/>
      <w:numFmt w:val="bullet"/>
      <w:lvlText w:val=""/>
      <w:lvlJc w:val="left"/>
      <w:pPr>
        <w:ind w:left="4320" w:hanging="360"/>
      </w:pPr>
      <w:rPr>
        <w:rFonts w:ascii="Wingdings" w:hAnsi="Wingdings" w:hint="default"/>
      </w:rPr>
    </w:lvl>
    <w:lvl w:ilvl="3" w:tplc="040A0001">
      <w:start w:val="1"/>
      <w:numFmt w:val="bullet"/>
      <w:lvlText w:val=""/>
      <w:lvlJc w:val="left"/>
      <w:pPr>
        <w:ind w:left="5040" w:hanging="360"/>
      </w:pPr>
      <w:rPr>
        <w:rFonts w:ascii="Symbol" w:hAnsi="Symbol" w:hint="default"/>
      </w:rPr>
    </w:lvl>
    <w:lvl w:ilvl="4" w:tplc="040A0003" w:tentative="1">
      <w:start w:val="1"/>
      <w:numFmt w:val="bullet"/>
      <w:lvlText w:val="o"/>
      <w:lvlJc w:val="left"/>
      <w:pPr>
        <w:ind w:left="5760" w:hanging="360"/>
      </w:pPr>
      <w:rPr>
        <w:rFonts w:ascii="Courier New" w:hAnsi="Courier New" w:cs="Courier New" w:hint="default"/>
      </w:rPr>
    </w:lvl>
    <w:lvl w:ilvl="5" w:tplc="040A0005" w:tentative="1">
      <w:start w:val="1"/>
      <w:numFmt w:val="bullet"/>
      <w:lvlText w:val=""/>
      <w:lvlJc w:val="left"/>
      <w:pPr>
        <w:ind w:left="6480" w:hanging="360"/>
      </w:pPr>
      <w:rPr>
        <w:rFonts w:ascii="Wingdings" w:hAnsi="Wingdings" w:hint="default"/>
      </w:rPr>
    </w:lvl>
    <w:lvl w:ilvl="6" w:tplc="040A0001" w:tentative="1">
      <w:start w:val="1"/>
      <w:numFmt w:val="bullet"/>
      <w:lvlText w:val=""/>
      <w:lvlJc w:val="left"/>
      <w:pPr>
        <w:ind w:left="7200" w:hanging="360"/>
      </w:pPr>
      <w:rPr>
        <w:rFonts w:ascii="Symbol" w:hAnsi="Symbol" w:hint="default"/>
      </w:rPr>
    </w:lvl>
    <w:lvl w:ilvl="7" w:tplc="040A0003" w:tentative="1">
      <w:start w:val="1"/>
      <w:numFmt w:val="bullet"/>
      <w:lvlText w:val="o"/>
      <w:lvlJc w:val="left"/>
      <w:pPr>
        <w:ind w:left="7920" w:hanging="360"/>
      </w:pPr>
      <w:rPr>
        <w:rFonts w:ascii="Courier New" w:hAnsi="Courier New" w:cs="Courier New" w:hint="default"/>
      </w:rPr>
    </w:lvl>
    <w:lvl w:ilvl="8" w:tplc="040A0005" w:tentative="1">
      <w:start w:val="1"/>
      <w:numFmt w:val="bullet"/>
      <w:lvlText w:val=""/>
      <w:lvlJc w:val="left"/>
      <w:pPr>
        <w:ind w:left="8640" w:hanging="360"/>
      </w:pPr>
      <w:rPr>
        <w:rFonts w:ascii="Wingdings" w:hAnsi="Wingdings" w:hint="default"/>
      </w:rPr>
    </w:lvl>
  </w:abstractNum>
  <w:abstractNum w:abstractNumId="24" w15:restartNumberingAfterBreak="0">
    <w:nsid w:val="7FD3189D"/>
    <w:multiLevelType w:val="hybridMultilevel"/>
    <w:tmpl w:val="D122AE4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4"/>
  </w:num>
  <w:num w:numId="3">
    <w:abstractNumId w:val="13"/>
  </w:num>
  <w:num w:numId="4">
    <w:abstractNumId w:val="8"/>
  </w:num>
  <w:num w:numId="5">
    <w:abstractNumId w:val="9"/>
  </w:num>
  <w:num w:numId="6">
    <w:abstractNumId w:val="24"/>
  </w:num>
  <w:num w:numId="7">
    <w:abstractNumId w:val="18"/>
  </w:num>
  <w:num w:numId="8">
    <w:abstractNumId w:val="15"/>
  </w:num>
  <w:num w:numId="9">
    <w:abstractNumId w:val="4"/>
  </w:num>
  <w:num w:numId="10">
    <w:abstractNumId w:val="3"/>
  </w:num>
  <w:num w:numId="11">
    <w:abstractNumId w:val="1"/>
  </w:num>
  <w:num w:numId="12">
    <w:abstractNumId w:val="19"/>
  </w:num>
  <w:num w:numId="13">
    <w:abstractNumId w:val="10"/>
  </w:num>
  <w:num w:numId="14">
    <w:abstractNumId w:val="2"/>
  </w:num>
  <w:num w:numId="15">
    <w:abstractNumId w:val="17"/>
  </w:num>
  <w:num w:numId="16">
    <w:abstractNumId w:val="21"/>
  </w:num>
  <w:num w:numId="17">
    <w:abstractNumId w:val="11"/>
  </w:num>
  <w:num w:numId="18">
    <w:abstractNumId w:val="20"/>
  </w:num>
  <w:num w:numId="19">
    <w:abstractNumId w:val="6"/>
  </w:num>
  <w:num w:numId="20">
    <w:abstractNumId w:val="12"/>
  </w:num>
  <w:num w:numId="21">
    <w:abstractNumId w:val="16"/>
  </w:num>
  <w:num w:numId="22">
    <w:abstractNumId w:val="23"/>
  </w:num>
  <w:num w:numId="23">
    <w:abstractNumId w:val="5"/>
  </w:num>
  <w:num w:numId="24">
    <w:abstractNumId w:val="7"/>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7F6"/>
    <w:rsid w:val="00011282"/>
    <w:rsid w:val="00087442"/>
    <w:rsid w:val="000940C5"/>
    <w:rsid w:val="000973F3"/>
    <w:rsid w:val="000C71ED"/>
    <w:rsid w:val="0010751E"/>
    <w:rsid w:val="001219A8"/>
    <w:rsid w:val="00137463"/>
    <w:rsid w:val="0014105B"/>
    <w:rsid w:val="00194B45"/>
    <w:rsid w:val="001C2478"/>
    <w:rsid w:val="001F06CE"/>
    <w:rsid w:val="00236A73"/>
    <w:rsid w:val="002C2A23"/>
    <w:rsid w:val="002E3F66"/>
    <w:rsid w:val="00303DBF"/>
    <w:rsid w:val="003815F3"/>
    <w:rsid w:val="00390DE0"/>
    <w:rsid w:val="004300C4"/>
    <w:rsid w:val="00437D62"/>
    <w:rsid w:val="00453A8F"/>
    <w:rsid w:val="0046485B"/>
    <w:rsid w:val="004D621A"/>
    <w:rsid w:val="0051744A"/>
    <w:rsid w:val="00554CA4"/>
    <w:rsid w:val="00562610"/>
    <w:rsid w:val="00584F92"/>
    <w:rsid w:val="005C08C2"/>
    <w:rsid w:val="006871EE"/>
    <w:rsid w:val="006C737A"/>
    <w:rsid w:val="006E34A3"/>
    <w:rsid w:val="006E6D47"/>
    <w:rsid w:val="0072583B"/>
    <w:rsid w:val="00732922"/>
    <w:rsid w:val="007714E2"/>
    <w:rsid w:val="00777F5B"/>
    <w:rsid w:val="007965D3"/>
    <w:rsid w:val="007A1482"/>
    <w:rsid w:val="007E2831"/>
    <w:rsid w:val="007E44C7"/>
    <w:rsid w:val="008618F2"/>
    <w:rsid w:val="008B5455"/>
    <w:rsid w:val="008E5C98"/>
    <w:rsid w:val="009107D9"/>
    <w:rsid w:val="00914781"/>
    <w:rsid w:val="00933995"/>
    <w:rsid w:val="009A4AF5"/>
    <w:rsid w:val="00A34864"/>
    <w:rsid w:val="00A80AD7"/>
    <w:rsid w:val="00BB7F26"/>
    <w:rsid w:val="00BC77E3"/>
    <w:rsid w:val="00BE0F71"/>
    <w:rsid w:val="00BF5175"/>
    <w:rsid w:val="00C668B6"/>
    <w:rsid w:val="00C8261E"/>
    <w:rsid w:val="00CA43EB"/>
    <w:rsid w:val="00CF683D"/>
    <w:rsid w:val="00D023A1"/>
    <w:rsid w:val="00D17EA6"/>
    <w:rsid w:val="00D246FC"/>
    <w:rsid w:val="00D3104A"/>
    <w:rsid w:val="00D364C7"/>
    <w:rsid w:val="00D5219A"/>
    <w:rsid w:val="00DB4C18"/>
    <w:rsid w:val="00DE1168"/>
    <w:rsid w:val="00E34C00"/>
    <w:rsid w:val="00E36A52"/>
    <w:rsid w:val="00E77415"/>
    <w:rsid w:val="00EA67F6"/>
    <w:rsid w:val="00EC2432"/>
    <w:rsid w:val="00EE0FF1"/>
    <w:rsid w:val="00F34082"/>
    <w:rsid w:val="00F76642"/>
    <w:rsid w:val="00FB3498"/>
    <w:rsid w:val="00FE38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3CD18FD"/>
  <w15:docId w15:val="{D98450F4-F34C-41A7-904F-07CE13C9E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uiPriority w:val="1"/>
    <w:qFormat/>
    <w:rPr>
      <w:rFonts w:ascii="Calibri" w:eastAsia="Calibri" w:hAnsi="Calibri" w:cs="Calibr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uiPriority w:val="1"/>
    <w:qFormat/>
  </w:style>
  <w:style w:type="paragraph" w:styleId="Odstavekseznama">
    <w:name w:val="List Paragraph"/>
    <w:basedOn w:val="Navaden"/>
    <w:uiPriority w:val="34"/>
    <w:qFormat/>
    <w:pPr>
      <w:ind w:left="836" w:hanging="360"/>
    </w:pPr>
  </w:style>
  <w:style w:type="paragraph" w:customStyle="1" w:styleId="TableParagraph">
    <w:name w:val="Table Paragraph"/>
    <w:basedOn w:val="Navaden"/>
    <w:uiPriority w:val="1"/>
    <w:qFormat/>
    <w:pPr>
      <w:spacing w:line="219" w:lineRule="exact"/>
      <w:ind w:left="105"/>
    </w:pPr>
  </w:style>
  <w:style w:type="paragraph" w:styleId="Glava">
    <w:name w:val="header"/>
    <w:basedOn w:val="Navaden"/>
    <w:link w:val="GlavaZnak"/>
    <w:uiPriority w:val="99"/>
    <w:unhideWhenUsed/>
    <w:rsid w:val="001C2478"/>
    <w:pPr>
      <w:tabs>
        <w:tab w:val="center" w:pos="4513"/>
        <w:tab w:val="right" w:pos="9026"/>
      </w:tabs>
    </w:pPr>
  </w:style>
  <w:style w:type="character" w:customStyle="1" w:styleId="GlavaZnak">
    <w:name w:val="Glava Znak"/>
    <w:basedOn w:val="Privzetapisavaodstavka"/>
    <w:link w:val="Glava"/>
    <w:uiPriority w:val="99"/>
    <w:rsid w:val="001C2478"/>
    <w:rPr>
      <w:rFonts w:ascii="Calibri" w:eastAsia="Calibri" w:hAnsi="Calibri" w:cs="Calibri"/>
    </w:rPr>
  </w:style>
  <w:style w:type="paragraph" w:styleId="Noga">
    <w:name w:val="footer"/>
    <w:basedOn w:val="Navaden"/>
    <w:link w:val="NogaZnak"/>
    <w:uiPriority w:val="99"/>
    <w:unhideWhenUsed/>
    <w:rsid w:val="001C2478"/>
    <w:pPr>
      <w:tabs>
        <w:tab w:val="center" w:pos="4513"/>
        <w:tab w:val="right" w:pos="9026"/>
      </w:tabs>
    </w:pPr>
  </w:style>
  <w:style w:type="character" w:customStyle="1" w:styleId="NogaZnak">
    <w:name w:val="Noga Znak"/>
    <w:basedOn w:val="Privzetapisavaodstavka"/>
    <w:link w:val="Noga"/>
    <w:uiPriority w:val="99"/>
    <w:rsid w:val="001C2478"/>
    <w:rPr>
      <w:rFonts w:ascii="Calibri" w:eastAsia="Calibri" w:hAnsi="Calibri" w:cs="Calibri"/>
    </w:rPr>
  </w:style>
  <w:style w:type="character" w:styleId="Hiperpovezava">
    <w:name w:val="Hyperlink"/>
    <w:basedOn w:val="Privzetapisavaodstavka"/>
    <w:uiPriority w:val="99"/>
    <w:unhideWhenUsed/>
    <w:rsid w:val="00777F5B"/>
    <w:rPr>
      <w:color w:val="0000FF" w:themeColor="hyperlink"/>
      <w:u w:val="single"/>
    </w:rPr>
  </w:style>
  <w:style w:type="character" w:customStyle="1" w:styleId="UnresolvedMention1">
    <w:name w:val="Unresolved Mention1"/>
    <w:basedOn w:val="Privzetapisavaodstavka"/>
    <w:uiPriority w:val="99"/>
    <w:semiHidden/>
    <w:unhideWhenUsed/>
    <w:rsid w:val="00584F92"/>
    <w:rPr>
      <w:color w:val="808080"/>
      <w:shd w:val="clear" w:color="auto" w:fill="E6E6E6"/>
    </w:rPr>
  </w:style>
  <w:style w:type="paragraph" w:styleId="Sprotnaopomba-besedilo">
    <w:name w:val="footnote text"/>
    <w:basedOn w:val="Navaden"/>
    <w:link w:val="Sprotnaopomba-besediloZnak"/>
    <w:uiPriority w:val="99"/>
    <w:semiHidden/>
    <w:unhideWhenUsed/>
    <w:rsid w:val="00732922"/>
    <w:rPr>
      <w:sz w:val="20"/>
      <w:szCs w:val="20"/>
    </w:rPr>
  </w:style>
  <w:style w:type="character" w:customStyle="1" w:styleId="Sprotnaopomba-besediloZnak">
    <w:name w:val="Sprotna opomba - besedilo Znak"/>
    <w:basedOn w:val="Privzetapisavaodstavka"/>
    <w:link w:val="Sprotnaopomba-besedilo"/>
    <w:uiPriority w:val="99"/>
    <w:semiHidden/>
    <w:rsid w:val="00732922"/>
    <w:rPr>
      <w:rFonts w:ascii="Calibri" w:eastAsia="Calibri" w:hAnsi="Calibri" w:cs="Calibri"/>
      <w:sz w:val="20"/>
      <w:szCs w:val="20"/>
    </w:rPr>
  </w:style>
  <w:style w:type="character" w:styleId="Sprotnaopomba-sklic">
    <w:name w:val="footnote reference"/>
    <w:basedOn w:val="Privzetapisavaodstavka"/>
    <w:uiPriority w:val="99"/>
    <w:semiHidden/>
    <w:unhideWhenUsed/>
    <w:rsid w:val="00732922"/>
    <w:rPr>
      <w:vertAlign w:val="superscript"/>
    </w:rPr>
  </w:style>
  <w:style w:type="character" w:styleId="Pripombasklic">
    <w:name w:val="annotation reference"/>
    <w:basedOn w:val="Privzetapisavaodstavka"/>
    <w:uiPriority w:val="99"/>
    <w:semiHidden/>
    <w:unhideWhenUsed/>
    <w:rsid w:val="0046485B"/>
    <w:rPr>
      <w:sz w:val="16"/>
      <w:szCs w:val="16"/>
    </w:rPr>
  </w:style>
  <w:style w:type="paragraph" w:styleId="Pripombabesedilo">
    <w:name w:val="annotation text"/>
    <w:basedOn w:val="Navaden"/>
    <w:link w:val="PripombabesediloZnak"/>
    <w:uiPriority w:val="99"/>
    <w:semiHidden/>
    <w:unhideWhenUsed/>
    <w:rsid w:val="0046485B"/>
    <w:rPr>
      <w:sz w:val="20"/>
      <w:szCs w:val="20"/>
    </w:rPr>
  </w:style>
  <w:style w:type="character" w:customStyle="1" w:styleId="PripombabesediloZnak">
    <w:name w:val="Pripomba – besedilo Znak"/>
    <w:basedOn w:val="Privzetapisavaodstavka"/>
    <w:link w:val="Pripombabesedilo"/>
    <w:uiPriority w:val="99"/>
    <w:semiHidden/>
    <w:rsid w:val="0046485B"/>
    <w:rPr>
      <w:rFonts w:ascii="Calibri" w:eastAsia="Calibri" w:hAnsi="Calibri" w:cs="Calibri"/>
      <w:sz w:val="20"/>
      <w:szCs w:val="20"/>
    </w:rPr>
  </w:style>
  <w:style w:type="paragraph" w:styleId="Zadevapripombe">
    <w:name w:val="annotation subject"/>
    <w:basedOn w:val="Pripombabesedilo"/>
    <w:next w:val="Pripombabesedilo"/>
    <w:link w:val="ZadevapripombeZnak"/>
    <w:uiPriority w:val="99"/>
    <w:semiHidden/>
    <w:unhideWhenUsed/>
    <w:rsid w:val="0046485B"/>
    <w:rPr>
      <w:b/>
      <w:bCs/>
    </w:rPr>
  </w:style>
  <w:style w:type="character" w:customStyle="1" w:styleId="ZadevapripombeZnak">
    <w:name w:val="Zadeva pripombe Znak"/>
    <w:basedOn w:val="PripombabesediloZnak"/>
    <w:link w:val="Zadevapripombe"/>
    <w:uiPriority w:val="99"/>
    <w:semiHidden/>
    <w:rsid w:val="0046485B"/>
    <w:rPr>
      <w:rFonts w:ascii="Calibri" w:eastAsia="Calibri" w:hAnsi="Calibri" w:cs="Calibri"/>
      <w:b/>
      <w:bCs/>
      <w:sz w:val="20"/>
      <w:szCs w:val="20"/>
    </w:rPr>
  </w:style>
  <w:style w:type="paragraph" w:styleId="Besedilooblaka">
    <w:name w:val="Balloon Text"/>
    <w:basedOn w:val="Navaden"/>
    <w:link w:val="BesedilooblakaZnak"/>
    <w:uiPriority w:val="99"/>
    <w:semiHidden/>
    <w:unhideWhenUsed/>
    <w:rsid w:val="0046485B"/>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6485B"/>
    <w:rPr>
      <w:rFonts w:ascii="Segoe UI" w:eastAsia="Calibri" w:hAnsi="Segoe UI" w:cs="Segoe UI"/>
      <w:sz w:val="18"/>
      <w:szCs w:val="18"/>
    </w:rPr>
  </w:style>
  <w:style w:type="character" w:customStyle="1" w:styleId="UnresolvedMention2">
    <w:name w:val="Unresolved Mention2"/>
    <w:basedOn w:val="Privzetapisavaodstavka"/>
    <w:uiPriority w:val="99"/>
    <w:semiHidden/>
    <w:unhideWhenUsed/>
    <w:rsid w:val="00236A73"/>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1548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ec.europa.eu/programmes/erasmus-plus/index_en.htm" TargetMode="External"/><Relationship Id="rId13" Type="http://schemas.openxmlformats.org/officeDocument/2006/relationships/hyperlink" Target="http://www.upr.si/en"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m.si/en"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ec.europa.eu/programmes/erasmus-plus/sites/erasmusplus/files/files/resources/erasmus-plus-programme-guide_en.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muni.si/" TargetMode="External"/><Relationship Id="rId5" Type="http://schemas.openxmlformats.org/officeDocument/2006/relationships/webSettings" Target="webSettings.xml"/><Relationship Id="rId15" Type="http://schemas.openxmlformats.org/officeDocument/2006/relationships/hyperlink" Target="https://www.upr.si/en/international/international-mobility" TargetMode="External"/><Relationship Id="rId10" Type="http://schemas.openxmlformats.org/officeDocument/2006/relationships/hyperlink" Target="mailto:kinga.konya@emuni.si"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c.europa.eu/programmes/erasmus-plus/tools/distance_en.htm" TargetMode="External"/><Relationship Id="rId14" Type="http://schemas.openxmlformats.org/officeDocument/2006/relationships/hyperlink" Target="https://www.um.si/en/international/credit-mobility/Pages/Course-catalogue.aspx"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0D250F-4D7E-43C7-A0DF-1C1A76F6F6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2156</Words>
  <Characters>12295</Characters>
  <Application>Microsoft Office Word</Application>
  <DocSecurity>4</DocSecurity>
  <Lines>102</Lines>
  <Paragraphs>28</Paragraphs>
  <ScaleCrop>false</ScaleCrop>
  <HeadingPairs>
    <vt:vector size="6" baseType="variant">
      <vt:variant>
        <vt:lpstr>Naslov</vt:lpstr>
      </vt:variant>
      <vt:variant>
        <vt:i4>1</vt:i4>
      </vt:variant>
      <vt:variant>
        <vt:lpstr>Title</vt:lpstr>
      </vt:variant>
      <vt:variant>
        <vt:i4>1</vt:i4>
      </vt:variant>
      <vt:variant>
        <vt:lpstr>Título</vt:lpstr>
      </vt:variant>
      <vt:variant>
        <vt:i4>1</vt:i4>
      </vt:variant>
    </vt:vector>
  </HeadingPairs>
  <TitlesOfParts>
    <vt:vector size="3" baseType="lpstr">
      <vt:lpstr>Microsoft Word - STT_Razpis_ang.docx</vt:lpstr>
      <vt:lpstr>Microsoft Word - STT_Razpis_ang.docx</vt:lpstr>
      <vt:lpstr>Microsoft Word - STT_Razpis_ang.docx</vt:lpstr>
    </vt:vector>
  </TitlesOfParts>
  <Company/>
  <LinksUpToDate>false</LinksUpToDate>
  <CharactersWithSpaces>14423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STT_Razpis_ang.docx</dc:title>
  <dc:creator>damir.mlakar</dc:creator>
  <cp:lastModifiedBy>Tatjana Mikelić Goja</cp:lastModifiedBy>
  <cp:revision>2</cp:revision>
  <dcterms:created xsi:type="dcterms:W3CDTF">2017-07-17T11:42:00Z</dcterms:created>
  <dcterms:modified xsi:type="dcterms:W3CDTF">2017-07-17T11:42:00Z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2016-12-06T00:00:00Z</vt:filetime>
  </property>
  <property fmtid="{D5CDD505-2E9C-101B-9397-08002B2CF9AE}" pid="3" name="LastSaved">
    <vt:filetime>2017-07-06T00:00:00Z</vt:filetime>
  </property>
</Properties>
</file>